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4"/>
        </w:trPr>
        <w:tc>
          <w:tcPr>
            <w:tcW w:w="1340" w:type="dxa"/>
            <w:vAlign w:val="bottom"/>
            <w:gridSpan w:val="5"/>
          </w:tcPr>
          <w:p>
            <w:pPr>
              <w:spacing w:after="0"/>
              <w:rPr>
                <w:sz w:val="20"/>
                <w:szCs w:val="20"/>
                <w:color w:val="auto"/>
              </w:rPr>
            </w:pPr>
            <w:r>
              <w:rPr>
                <w:rFonts w:ascii="Arial" w:cs="Arial" w:eastAsia="Arial" w:hAnsi="Arial"/>
                <w:sz w:val="21"/>
                <w:szCs w:val="21"/>
                <w:color w:val="auto"/>
              </w:rPr>
              <w:t>SEC Form 4</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80" w:type="dxa"/>
            <w:vAlign w:val="bottom"/>
            <w:gridSpan w:val="4"/>
          </w:tcPr>
          <w:p>
            <w:pPr>
              <w:ind w:left="60"/>
              <w:spacing w:after="0"/>
              <w:rPr>
                <w:sz w:val="20"/>
                <w:szCs w:val="20"/>
                <w:color w:val="auto"/>
              </w:rPr>
            </w:pPr>
            <w:r>
              <w:rPr>
                <w:rFonts w:ascii="Arial" w:cs="Arial" w:eastAsia="Arial" w:hAnsi="Arial"/>
                <w:sz w:val="23"/>
                <w:szCs w:val="23"/>
                <w:b w:val="1"/>
                <w:bCs w:val="1"/>
                <w:color w:val="auto"/>
              </w:rPr>
              <w:t>FORM 4</w:t>
            </w:r>
          </w:p>
        </w:tc>
        <w:tc>
          <w:tcPr>
            <w:tcW w:w="6200" w:type="dxa"/>
            <w:vAlign w:val="bottom"/>
            <w:gridSpan w:val="22"/>
          </w:tcPr>
          <w:p>
            <w:pPr>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10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2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6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0" w:type="dxa"/>
            <w:vAlign w:val="bottom"/>
            <w:gridSpan w:val="5"/>
            <w:vMerge w:val="restart"/>
          </w:tcPr>
          <w:p>
            <w:pPr>
              <w:jc w:val="center"/>
              <w:spacing w:after="0" w:line="141" w:lineRule="exact"/>
              <w:rPr>
                <w:sz w:val="20"/>
                <w:szCs w:val="20"/>
                <w:color w:val="auto"/>
              </w:rPr>
            </w:pPr>
            <w:r>
              <w:rPr>
                <w:rFonts w:ascii="Arial" w:cs="Arial" w:eastAsia="Arial" w:hAnsi="Arial"/>
                <w:sz w:val="13"/>
                <w:szCs w:val="13"/>
                <w:color w:val="auto"/>
                <w:w w:val="98"/>
              </w:rPr>
              <w:t>Washington, D.C. 20549</w:t>
            </w:r>
          </w:p>
        </w:tc>
        <w:tc>
          <w:tcPr>
            <w:tcW w:w="4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0" w:type="dxa"/>
            <w:vAlign w:val="bottom"/>
            <w:gridSpan w:val="5"/>
            <w:vMerge w:val="continue"/>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8"/>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gridSpan w:val="5"/>
            <w:vMerge w:val="restart"/>
          </w:tcPr>
          <w:p>
            <w:pPr>
              <w:ind w:left="240"/>
              <w:spacing w:after="0"/>
              <w:rPr>
                <w:sz w:val="20"/>
                <w:szCs w:val="20"/>
                <w:color w:val="auto"/>
              </w:rPr>
            </w:pPr>
            <w:r>
              <w:rPr>
                <w:rFonts w:ascii="Arial" w:cs="Arial" w:eastAsia="Arial" w:hAnsi="Arial"/>
                <w:sz w:val="12"/>
                <w:szCs w:val="12"/>
                <w:color w:val="auto"/>
              </w:rPr>
              <w:t>Check this box if no longer subject to</w:t>
            </w:r>
          </w:p>
        </w:tc>
        <w:tc>
          <w:tcPr>
            <w:tcW w:w="6200" w:type="dxa"/>
            <w:vAlign w:val="bottom"/>
            <w:gridSpan w:val="22"/>
            <w:vMerge w:val="restart"/>
          </w:tcPr>
          <w:p>
            <w:pPr>
              <w:jc w:val="center"/>
              <w:ind w:right="78"/>
              <w:spacing w:after="0" w:line="188"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40" w:type="dxa"/>
            <w:vAlign w:val="bottom"/>
            <w:gridSpan w:val="5"/>
            <w:vMerge w:val="continue"/>
          </w:tcPr>
          <w:p>
            <w:pPr>
              <w:spacing w:after="0"/>
              <w:rPr>
                <w:sz w:val="12"/>
                <w:szCs w:val="12"/>
                <w:color w:val="auto"/>
              </w:rPr>
            </w:pPr>
          </w:p>
        </w:tc>
        <w:tc>
          <w:tcPr>
            <w:tcW w:w="6200" w:type="dxa"/>
            <w:vAlign w:val="bottom"/>
            <w:gridSpan w:val="22"/>
            <w:vMerge w:val="continue"/>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20" w:type="dxa"/>
            <w:vAlign w:val="bottom"/>
            <w:vMerge w:val="restart"/>
          </w:tcPr>
          <w:p>
            <w:pPr>
              <w:jc w:val="right"/>
              <w:ind w:right="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gridSpan w:val="3"/>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40" w:type="dxa"/>
            <w:vAlign w:val="bottom"/>
            <w:gridSpan w:val="5"/>
          </w:tcPr>
          <w:p>
            <w:pPr>
              <w:ind w:left="240"/>
              <w:spacing w:after="0"/>
              <w:rPr>
                <w:sz w:val="20"/>
                <w:szCs w:val="20"/>
                <w:color w:val="auto"/>
              </w:rPr>
            </w:pPr>
            <w:r>
              <w:rPr>
                <w:rFonts w:ascii="Arial" w:cs="Arial" w:eastAsia="Arial" w:hAnsi="Arial"/>
                <w:sz w:val="12"/>
                <w:szCs w:val="12"/>
                <w:color w:val="auto"/>
              </w:rPr>
              <w:t>Section 16. Form 4 or Form 5</w:t>
            </w: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8"/>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40" w:type="dxa"/>
            <w:vAlign w:val="bottom"/>
            <w:gridSpan w:val="5"/>
          </w:tcPr>
          <w:p>
            <w:pPr>
              <w:ind w:left="240"/>
              <w:spacing w:after="0" w:line="133"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1020" w:type="dxa"/>
            <w:vAlign w:val="bottom"/>
          </w:tcPr>
          <w:p>
            <w:pPr>
              <w:spacing w:after="0"/>
              <w:rPr>
                <w:sz w:val="11"/>
                <w:szCs w:val="11"/>
                <w:color w:val="auto"/>
              </w:rPr>
            </w:pPr>
          </w:p>
        </w:tc>
        <w:tc>
          <w:tcPr>
            <w:tcW w:w="4020" w:type="dxa"/>
            <w:vAlign w:val="bottom"/>
            <w:gridSpan w:val="16"/>
            <w:vMerge w:val="restart"/>
          </w:tcPr>
          <w:p>
            <w:pPr>
              <w:jc w:val="center"/>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color w:val="auto"/>
              </w:rPr>
              <w:t>hours per response:</w:t>
            </w:r>
          </w:p>
        </w:tc>
        <w:tc>
          <w:tcPr>
            <w:tcW w:w="620" w:type="dxa"/>
            <w:vAlign w:val="bottom"/>
          </w:tcPr>
          <w:p>
            <w:pPr>
              <w:jc w:val="right"/>
              <w:ind w:right="2"/>
              <w:spacing w:after="0" w:line="133"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220" w:type="dxa"/>
            <w:vAlign w:val="bottom"/>
            <w:gridSpan w:val="2"/>
            <w:vMerge w:val="restart"/>
          </w:tcPr>
          <w:p>
            <w:pPr>
              <w:ind w:left="240"/>
              <w:spacing w:after="0" w:line="93" w:lineRule="exact"/>
              <w:rPr>
                <w:sz w:val="20"/>
                <w:szCs w:val="20"/>
                <w:color w:val="auto"/>
              </w:rPr>
            </w:pPr>
            <w:r>
              <w:rPr>
                <w:rFonts w:ascii="Arial" w:cs="Arial" w:eastAsia="Arial" w:hAnsi="Arial"/>
                <w:sz w:val="10"/>
                <w:szCs w:val="10"/>
                <w:color w:val="auto"/>
              </w:rPr>
              <w:t>Instruction 1(b).</w:t>
            </w: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20" w:type="dxa"/>
            <w:vAlign w:val="bottom"/>
            <w:gridSpan w:val="16"/>
            <w:vMerge w:val="continue"/>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6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20" w:type="dxa"/>
            <w:vAlign w:val="bottom"/>
            <w:gridSpan w:val="16"/>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40" w:type="dxa"/>
            <w:vAlign w:val="bottom"/>
            <w:gridSpan w:val="10"/>
          </w:tcPr>
          <w:p>
            <w:pPr>
              <w:jc w:val="center"/>
              <w:ind w:right="142"/>
              <w:spacing w:after="0"/>
              <w:rPr>
                <w:sz w:val="20"/>
                <w:szCs w:val="20"/>
                <w:color w:val="auto"/>
              </w:rPr>
            </w:pPr>
            <w:r>
              <w:rPr>
                <w:rFonts w:ascii="Arial" w:cs="Arial" w:eastAsia="Arial" w:hAnsi="Arial"/>
                <w:sz w:val="13"/>
                <w:szCs w:val="13"/>
                <w:color w:val="auto"/>
                <w:w w:val="98"/>
              </w:rPr>
              <w:t>or Section 30(h) of the Investment Company Act of 1940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4"/>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20" w:type="dxa"/>
            <w:vAlign w:val="bottom"/>
            <w:tcBorders>
              <w:bottom w:val="single" w:sz="8" w:color="2C2C2C"/>
            </w:tcBorders>
            <w:gridSpan w:val="9"/>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540" w:type="dxa"/>
            <w:vAlign w:val="bottom"/>
            <w:gridSpan w:val="7"/>
          </w:tcPr>
          <w:p>
            <w:pPr>
              <w:ind w:left="60"/>
              <w:spacing w:after="0" w:line="206" w:lineRule="exact"/>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4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300" w:type="dxa"/>
            <w:vAlign w:val="bottom"/>
            <w:gridSpan w:val="3"/>
            <w:vMerge w:val="restart"/>
          </w:tcPr>
          <w:p>
            <w:pPr>
              <w:spacing w:after="0" w:line="238" w:lineRule="exact"/>
              <w:rPr>
                <w:rFonts w:ascii="Arial" w:cs="Arial" w:eastAsia="Arial" w:hAnsi="Arial"/>
                <w:sz w:val="21"/>
                <w:szCs w:val="21"/>
                <w:color w:val="0000EE"/>
                <w:w w:val="87"/>
              </w:rPr>
            </w:pPr>
            <w:hyperlink r:id="rId8">
              <w:r>
                <w:rPr>
                  <w:rFonts w:ascii="Arial" w:cs="Arial" w:eastAsia="Arial" w:hAnsi="Arial"/>
                  <w:sz w:val="21"/>
                  <w:szCs w:val="21"/>
                  <w:color w:val="0000EE"/>
                  <w:w w:val="87"/>
                </w:rPr>
                <w:t>Clayton Russell</w:t>
              </w:r>
            </w:hyperlink>
          </w:p>
        </w:tc>
        <w:tc>
          <w:tcPr>
            <w:tcW w:w="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80" w:type="dxa"/>
            <w:vAlign w:val="bottom"/>
            <w:gridSpan w:val="11"/>
          </w:tcPr>
          <w:p>
            <w:pPr>
              <w:spacing w:after="0" w:line="103" w:lineRule="exact"/>
              <w:rPr>
                <w:rFonts w:ascii="Arial" w:cs="Arial" w:eastAsia="Arial" w:hAnsi="Arial"/>
                <w:sz w:val="11"/>
                <w:szCs w:val="11"/>
                <w:color w:val="0000EE"/>
              </w:rPr>
            </w:pPr>
            <w:hyperlink r:id="rId9">
              <w:r>
                <w:rPr>
                  <w:rFonts w:ascii="Arial" w:cs="Arial" w:eastAsia="Arial" w:hAnsi="Arial"/>
                  <w:sz w:val="11"/>
                  <w:szCs w:val="11"/>
                  <w:color w:val="0000EE"/>
                </w:rPr>
                <w:t xml:space="preserve">Larimar Therapeutics,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LRMR</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40" w:type="dxa"/>
            <w:vAlign w:val="bottom"/>
            <w:gridSpan w:val="7"/>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300" w:type="dxa"/>
            <w:vAlign w:val="bottom"/>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gridSpan w:val="7"/>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3"/>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280" w:type="dxa"/>
            <w:vAlign w:val="bottom"/>
            <w:tcBorders>
              <w:bottom w:val="single" w:sz="8" w:color="0000EE"/>
            </w:tcBorders>
          </w:tcPr>
          <w:p>
            <w:pPr>
              <w:spacing w:after="0" w:line="20" w:lineRule="exact"/>
              <w:rPr>
                <w:sz w:val="1"/>
                <w:szCs w:val="1"/>
                <w:color w:val="auto"/>
              </w:rPr>
            </w:pPr>
          </w:p>
        </w:tc>
        <w:tc>
          <w:tcPr>
            <w:tcW w:w="520" w:type="dxa"/>
            <w:vAlign w:val="bottom"/>
            <w:tcBorders>
              <w:bottom w:val="single" w:sz="8" w:color="0000EE"/>
            </w:tcBorders>
          </w:tcPr>
          <w:p>
            <w:pPr>
              <w:spacing w:after="0" w:line="20" w:lineRule="exact"/>
              <w:rPr>
                <w:sz w:val="1"/>
                <w:szCs w:val="1"/>
                <w:color w:val="auto"/>
              </w:rPr>
            </w:pPr>
          </w:p>
        </w:tc>
        <w:tc>
          <w:tcPr>
            <w:tcW w:w="40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660" w:type="dxa"/>
            <w:vAlign w:val="bottom"/>
            <w:tcBorders>
              <w:bottom w:val="single" w:sz="8" w:color="0000EE"/>
            </w:tcBorders>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6"/>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300" w:type="dxa"/>
            <w:vAlign w:val="bottom"/>
            <w:tcBorders>
              <w:bottom w:val="single" w:sz="8" w:color="0000EE"/>
            </w:tcBorders>
            <w:gridSpan w:val="3"/>
            <w:vMerge w:val="continue"/>
          </w:tcPr>
          <w:p>
            <w:pPr>
              <w:spacing w:after="0"/>
              <w:rPr>
                <w:sz w:val="4"/>
                <w:szCs w:val="4"/>
                <w:color w:val="auto"/>
              </w:rPr>
            </w:pPr>
          </w:p>
        </w:tc>
        <w:tc>
          <w:tcPr>
            <w:tcW w:w="60" w:type="dxa"/>
            <w:vAlign w:val="bottom"/>
            <w:vMerge w:val="restart"/>
          </w:tcPr>
          <w:p>
            <w:pPr>
              <w:spacing w:after="0"/>
              <w:rPr>
                <w:sz w:val="4"/>
                <w:szCs w:val="4"/>
                <w:color w:val="auto"/>
              </w:rPr>
            </w:pPr>
          </w:p>
        </w:tc>
        <w:tc>
          <w:tcPr>
            <w:tcW w:w="10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300" w:type="dxa"/>
            <w:vAlign w:val="bottom"/>
            <w:gridSpan w:val="3"/>
          </w:tcPr>
          <w:p>
            <w:pPr>
              <w:spacing w:after="0"/>
              <w:rPr>
                <w:sz w:val="3"/>
                <w:szCs w:val="3"/>
                <w:color w:val="auto"/>
              </w:rPr>
            </w:pPr>
          </w:p>
        </w:tc>
        <w:tc>
          <w:tcPr>
            <w:tcW w:w="60" w:type="dxa"/>
            <w:vAlign w:val="bottom"/>
            <w:vMerge w:val="continue"/>
          </w:tcPr>
          <w:p>
            <w:pPr>
              <w:spacing w:after="0"/>
              <w:rPr>
                <w:sz w:val="3"/>
                <w:szCs w:val="3"/>
                <w:color w:val="auto"/>
              </w:rPr>
            </w:pPr>
          </w:p>
        </w:tc>
        <w:tc>
          <w:tcPr>
            <w:tcW w:w="10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80" w:type="dxa"/>
            <w:vAlign w:val="bottom"/>
            <w:gridSpan w:val="2"/>
            <w:vMerge w:val="restart"/>
          </w:tcPr>
          <w:p>
            <w:pPr>
              <w:ind w:left="260"/>
              <w:spacing w:after="0"/>
              <w:rPr>
                <w:sz w:val="20"/>
                <w:szCs w:val="20"/>
                <w:color w:val="auto"/>
              </w:rPr>
            </w:pPr>
            <w:r>
              <w:rPr>
                <w:rFonts w:ascii="Arial" w:cs="Arial" w:eastAsia="Arial" w:hAnsi="Arial"/>
                <w:sz w:val="17"/>
                <w:szCs w:val="17"/>
                <w:color w:val="0000FF"/>
                <w:w w:val="87"/>
              </w:rPr>
              <w:t>X</w:t>
            </w:r>
          </w:p>
        </w:tc>
        <w:tc>
          <w:tcPr>
            <w:tcW w:w="80" w:type="dxa"/>
            <w:vAlign w:val="bottom"/>
            <w:vMerge w:val="restart"/>
          </w:tcPr>
          <w:p>
            <w:pPr>
              <w:spacing w:after="0"/>
              <w:rPr>
                <w:sz w:val="7"/>
                <w:szCs w:val="7"/>
                <w:color w:val="auto"/>
              </w:rPr>
            </w:pPr>
          </w:p>
        </w:tc>
        <w:tc>
          <w:tcPr>
            <w:tcW w:w="1180" w:type="dxa"/>
            <w:vAlign w:val="bottom"/>
            <w:gridSpan w:val="4"/>
            <w:vMerge w:val="restart"/>
          </w:tcPr>
          <w:p>
            <w:pPr>
              <w:ind w:left="120"/>
              <w:spacing w:after="0" w:line="144" w:lineRule="exact"/>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6"/>
            <w:vMerge w:val="restart"/>
          </w:tcPr>
          <w:p>
            <w:pPr>
              <w:ind w:left="220"/>
              <w:spacing w:after="0" w:line="144"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66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1080" w:type="dxa"/>
            <w:vAlign w:val="bottom"/>
            <w:tcBorders>
              <w:bottom w:val="single" w:sz="8" w:color="9A9A9A"/>
            </w:tcBorders>
          </w:tcPr>
          <w:p>
            <w:pPr>
              <w:spacing w:after="0"/>
              <w:rPr>
                <w:sz w:val="3"/>
                <w:szCs w:val="3"/>
                <w:color w:val="auto"/>
              </w:rPr>
            </w:pPr>
          </w:p>
        </w:tc>
        <w:tc>
          <w:tcPr>
            <w:tcW w:w="1020" w:type="dxa"/>
            <w:vAlign w:val="bottom"/>
            <w:tcBorders>
              <w:bottom w:val="single" w:sz="8" w:color="9A9A9A"/>
            </w:tcBorders>
          </w:tcPr>
          <w:p>
            <w:pPr>
              <w:spacing w:after="0"/>
              <w:rPr>
                <w:sz w:val="3"/>
                <w:szCs w:val="3"/>
                <w:color w:val="auto"/>
              </w:rPr>
            </w:pPr>
          </w:p>
        </w:tc>
        <w:tc>
          <w:tcPr>
            <w:tcW w:w="4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840" w:type="dxa"/>
            <w:vAlign w:val="bottom"/>
            <w:gridSpan w:val="10"/>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gridSpan w:val="2"/>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1180" w:type="dxa"/>
            <w:vAlign w:val="bottom"/>
            <w:gridSpan w:val="4"/>
            <w:vMerge w:val="continue"/>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top w:val="single" w:sz="8" w:color="EEEEEE"/>
            </w:tcBorders>
          </w:tcPr>
          <w:p>
            <w:pPr>
              <w:spacing w:after="0"/>
              <w:rPr>
                <w:sz w:val="10"/>
                <w:szCs w:val="10"/>
                <w:color w:val="auto"/>
              </w:rPr>
            </w:pPr>
          </w:p>
        </w:tc>
        <w:tc>
          <w:tcPr>
            <w:tcW w:w="56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660" w:type="dxa"/>
            <w:vAlign w:val="bottom"/>
            <w:tcBorders>
              <w:top w:val="single" w:sz="8" w:color="EEEEEE"/>
            </w:tcBorders>
          </w:tcPr>
          <w:p>
            <w:pPr>
              <w:spacing w:after="0"/>
              <w:rPr>
                <w:sz w:val="10"/>
                <w:szCs w:val="10"/>
                <w:color w:val="auto"/>
              </w:rPr>
            </w:pPr>
          </w:p>
        </w:tc>
        <w:tc>
          <w:tcPr>
            <w:tcW w:w="1220" w:type="dxa"/>
            <w:vAlign w:val="bottom"/>
            <w:tcBorders>
              <w:top w:val="single" w:sz="8" w:color="EEEEEE"/>
            </w:tcBorders>
            <w:gridSpan w:val="3"/>
            <w:vMerge w:val="restart"/>
          </w:tcPr>
          <w:p>
            <w:pPr>
              <w:spacing w:after="0"/>
              <w:rPr>
                <w:sz w:val="20"/>
                <w:szCs w:val="20"/>
                <w:color w:val="auto"/>
              </w:rPr>
            </w:pPr>
            <w:r>
              <w:rPr>
                <w:rFonts w:ascii="Arial" w:cs="Arial" w:eastAsia="Arial" w:hAnsi="Arial"/>
                <w:sz w:val="13"/>
                <w:szCs w:val="13"/>
                <w:color w:val="auto"/>
              </w:rPr>
              <w:t>(First)</w:t>
            </w:r>
          </w:p>
        </w:tc>
        <w:tc>
          <w:tcPr>
            <w:tcW w:w="102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(Middle)</w:t>
            </w:r>
          </w:p>
        </w:tc>
        <w:tc>
          <w:tcPr>
            <w:tcW w:w="40" w:type="dxa"/>
            <w:vAlign w:val="bottom"/>
            <w:tcBorders>
              <w:top w:val="single" w:sz="8" w:color="EEEEEE"/>
            </w:tcBorders>
          </w:tcPr>
          <w:p>
            <w:pPr>
              <w:spacing w:after="0"/>
              <w:rPr>
                <w:sz w:val="10"/>
                <w:szCs w:val="10"/>
                <w:color w:val="auto"/>
              </w:rPr>
            </w:pPr>
          </w:p>
        </w:tc>
        <w:tc>
          <w:tcPr>
            <w:tcW w:w="140" w:type="dxa"/>
            <w:vAlign w:val="bottom"/>
            <w:tcBorders>
              <w:top w:val="single" w:sz="8" w:color="EEEEEE"/>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40" w:type="dxa"/>
            <w:vAlign w:val="bottom"/>
            <w:gridSpan w:val="10"/>
            <w:vMerge w:val="continue"/>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ind w:left="120"/>
              <w:spacing w:after="0" w:line="124" w:lineRule="exact"/>
              <w:rPr>
                <w:sz w:val="20"/>
                <w:szCs w:val="20"/>
                <w:color w:val="auto"/>
              </w:rPr>
            </w:pPr>
            <w:r>
              <w:rPr>
                <w:rFonts w:ascii="Arial" w:cs="Arial" w:eastAsia="Arial" w:hAnsi="Arial"/>
                <w:sz w:val="13"/>
                <w:szCs w:val="13"/>
                <w:color w:val="auto"/>
              </w:rPr>
              <w:t>below)</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ind w:left="220"/>
              <w:spacing w:after="0" w:line="124" w:lineRule="exact"/>
              <w:rPr>
                <w:sz w:val="20"/>
                <w:szCs w:val="20"/>
                <w:color w:val="auto"/>
              </w:rPr>
            </w:pPr>
            <w:r>
              <w:rPr>
                <w:rFonts w:ascii="Arial" w:cs="Arial" w:eastAsia="Arial" w:hAnsi="Arial"/>
                <w:sz w:val="13"/>
                <w:szCs w:val="13"/>
                <w:color w:val="auto"/>
              </w:rPr>
              <w:t>below)</w:t>
            </w: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660" w:type="dxa"/>
            <w:vAlign w:val="bottom"/>
          </w:tcPr>
          <w:p>
            <w:pPr>
              <w:spacing w:after="0"/>
              <w:rPr>
                <w:sz w:val="17"/>
                <w:szCs w:val="17"/>
                <w:color w:val="auto"/>
              </w:rPr>
            </w:pPr>
          </w:p>
        </w:tc>
        <w:tc>
          <w:tcPr>
            <w:tcW w:w="1220" w:type="dxa"/>
            <w:vAlign w:val="bottom"/>
            <w:gridSpan w:val="3"/>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1300" w:type="dxa"/>
            <w:vAlign w:val="bottom"/>
            <w:gridSpan w:val="8"/>
          </w:tcPr>
          <w:p>
            <w:pPr>
              <w:ind w:left="340"/>
              <w:spacing w:after="0"/>
              <w:rPr>
                <w:sz w:val="20"/>
                <w:szCs w:val="20"/>
                <w:color w:val="auto"/>
              </w:rPr>
            </w:pPr>
            <w:r>
              <w:rPr>
                <w:rFonts w:ascii="Arial" w:cs="Arial" w:eastAsia="Arial" w:hAnsi="Arial"/>
                <w:sz w:val="17"/>
                <w:szCs w:val="17"/>
                <w:color w:val="0000FF"/>
              </w:rPr>
              <w:t>07/17/2023</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20" w:type="dxa"/>
            <w:vAlign w:val="bottom"/>
            <w:gridSpan w:val="6"/>
            <w:vMerge w:val="restart"/>
          </w:tcPr>
          <w:p>
            <w:pPr>
              <w:ind w:left="440"/>
              <w:spacing w:after="0"/>
              <w:rPr>
                <w:sz w:val="20"/>
                <w:szCs w:val="20"/>
                <w:color w:val="auto"/>
              </w:rPr>
            </w:pPr>
            <w:r>
              <w:rPr>
                <w:rFonts w:ascii="Arial" w:cs="Arial" w:eastAsia="Arial" w:hAnsi="Arial"/>
                <w:sz w:val="17"/>
                <w:szCs w:val="17"/>
                <w:color w:val="0000FF"/>
              </w:rPr>
              <w:t>Chief Medical Officer</w:t>
            </w: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460" w:type="dxa"/>
            <w:vAlign w:val="bottom"/>
            <w:gridSpan w:val="6"/>
            <w:vMerge w:val="restart"/>
          </w:tcPr>
          <w:p>
            <w:pPr>
              <w:spacing w:after="0" w:line="176" w:lineRule="exact"/>
              <w:rPr>
                <w:sz w:val="20"/>
                <w:szCs w:val="20"/>
                <w:color w:val="auto"/>
              </w:rPr>
            </w:pPr>
            <w:r>
              <w:rPr>
                <w:rFonts w:ascii="Arial" w:cs="Arial" w:eastAsia="Arial" w:hAnsi="Arial"/>
                <w:sz w:val="17"/>
                <w:szCs w:val="17"/>
                <w:color w:val="0000FF"/>
              </w:rPr>
              <w:t>C/O LARIMAR THERAPEUTICS, INC.</w:t>
            </w: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120" w:type="dxa"/>
            <w:vAlign w:val="bottom"/>
            <w:gridSpan w:val="6"/>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60" w:type="dxa"/>
            <w:vAlign w:val="bottom"/>
            <w:gridSpan w:val="6"/>
            <w:vMerge w:val="continue"/>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60" w:type="dxa"/>
            <w:vAlign w:val="bottom"/>
            <w:gridSpan w:val="6"/>
          </w:tcPr>
          <w:p>
            <w:pPr>
              <w:spacing w:after="0" w:line="193" w:lineRule="exact"/>
              <w:rPr>
                <w:sz w:val="20"/>
                <w:szCs w:val="20"/>
                <w:color w:val="auto"/>
              </w:rPr>
            </w:pPr>
            <w:r>
              <w:rPr>
                <w:rFonts w:ascii="Arial" w:cs="Arial" w:eastAsia="Arial" w:hAnsi="Arial"/>
                <w:sz w:val="17"/>
                <w:szCs w:val="17"/>
                <w:color w:val="0000FF"/>
              </w:rPr>
              <w:t>THREE BALA PLAZA EAST, SUITE 506</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80" w:type="dxa"/>
            <w:vAlign w:val="bottom"/>
            <w:gridSpan w:val="11"/>
          </w:tcPr>
          <w:p>
            <w:pPr>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3400" w:type="dxa"/>
            <w:vAlign w:val="bottom"/>
            <w:gridSpan w:val="1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3400" w:type="dxa"/>
            <w:vAlign w:val="bottom"/>
            <w:gridSpan w:val="1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60" w:type="dxa"/>
            <w:vAlign w:val="bottom"/>
            <w:gridSpan w:val="3"/>
            <w:vMerge w:val="continue"/>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40" w:type="dxa"/>
            <w:vAlign w:val="bottom"/>
            <w:gridSpan w:val="11"/>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vMerge w:val="restart"/>
          </w:tcPr>
          <w:p>
            <w:pPr>
              <w:spacing w:after="0"/>
              <w:rPr>
                <w:sz w:val="20"/>
                <w:szCs w:val="20"/>
                <w:color w:val="auto"/>
              </w:rPr>
            </w:pPr>
            <w:r>
              <w:rPr>
                <w:rFonts w:ascii="Arial" w:cs="Arial" w:eastAsia="Arial" w:hAnsi="Arial"/>
                <w:sz w:val="17"/>
                <w:szCs w:val="17"/>
                <w:color w:val="0000FF"/>
              </w:rPr>
              <w:t>BALA</w:t>
            </w: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40" w:type="dxa"/>
            <w:vAlign w:val="bottom"/>
            <w:gridSpan w:val="11"/>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660" w:type="dxa"/>
            <w:vAlign w:val="bottom"/>
          </w:tcPr>
          <w:p>
            <w:pPr>
              <w:spacing w:after="0"/>
              <w:rPr>
                <w:sz w:val="13"/>
                <w:szCs w:val="13"/>
                <w:color w:val="auto"/>
              </w:rPr>
            </w:pPr>
          </w:p>
        </w:tc>
        <w:tc>
          <w:tcPr>
            <w:tcW w:w="1220" w:type="dxa"/>
            <w:vAlign w:val="bottom"/>
            <w:gridSpan w:val="3"/>
            <w:vMerge w:val="restart"/>
          </w:tcPr>
          <w:p>
            <w:pPr>
              <w:spacing w:after="0"/>
              <w:rPr>
                <w:sz w:val="20"/>
                <w:szCs w:val="20"/>
                <w:color w:val="auto"/>
              </w:rPr>
            </w:pPr>
            <w:r>
              <w:rPr>
                <w:rFonts w:ascii="Arial" w:cs="Arial" w:eastAsia="Arial" w:hAnsi="Arial"/>
                <w:sz w:val="17"/>
                <w:szCs w:val="17"/>
                <w:color w:val="0000FF"/>
              </w:rPr>
              <w:t>PA</w:t>
            </w:r>
          </w:p>
        </w:tc>
        <w:tc>
          <w:tcPr>
            <w:tcW w:w="1020" w:type="dxa"/>
            <w:vAlign w:val="bottom"/>
            <w:vMerge w:val="restart"/>
          </w:tcPr>
          <w:p>
            <w:pPr>
              <w:ind w:left="20"/>
              <w:spacing w:after="0"/>
              <w:rPr>
                <w:sz w:val="20"/>
                <w:szCs w:val="20"/>
                <w:color w:val="auto"/>
              </w:rPr>
            </w:pPr>
            <w:r>
              <w:rPr>
                <w:rFonts w:ascii="Arial" w:cs="Arial" w:eastAsia="Arial" w:hAnsi="Arial"/>
                <w:sz w:val="17"/>
                <w:szCs w:val="17"/>
                <w:color w:val="0000FF"/>
              </w:rPr>
              <w:t>19004</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CYNWYD</w:t>
            </w:r>
          </w:p>
        </w:tc>
        <w:tc>
          <w:tcPr>
            <w:tcW w:w="1220" w:type="dxa"/>
            <w:vAlign w:val="bottom"/>
            <w:gridSpan w:val="3"/>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80" w:type="dxa"/>
            <w:vAlign w:val="bottom"/>
            <w:gridSpan w:val="11"/>
            <w:vMerge w:val="restart"/>
          </w:tcPr>
          <w:p>
            <w:pPr>
              <w:spacing w:after="0"/>
              <w:rPr>
                <w:sz w:val="20"/>
                <w:szCs w:val="20"/>
                <w:color w:val="auto"/>
              </w:rPr>
            </w:pPr>
            <w:r>
              <w:rPr>
                <w:rFonts w:ascii="Arial" w:cs="Arial" w:eastAsia="Arial" w:hAnsi="Arial"/>
                <w:sz w:val="21"/>
                <w:szCs w:val="21"/>
                <w:color w:val="auto"/>
                <w:w w:val="98"/>
              </w:rPr>
              <w:t>Rule 10b5-1(c) Transaction Indication</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80" w:type="dxa"/>
            <w:vAlign w:val="bottom"/>
            <w:gridSpan w:val="11"/>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56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18"/>
                <w:szCs w:val="18"/>
                <w:color w:val="auto"/>
              </w:rPr>
            </w:pPr>
          </w:p>
        </w:tc>
        <w:tc>
          <w:tcPr>
            <w:tcW w:w="1220" w:type="dxa"/>
            <w:vAlign w:val="bottom"/>
            <w:gridSpan w:val="3"/>
            <w:vMerge w:val="restart"/>
          </w:tcPr>
          <w:p>
            <w:pPr>
              <w:spacing w:after="0"/>
              <w:rPr>
                <w:sz w:val="20"/>
                <w:szCs w:val="20"/>
                <w:color w:val="auto"/>
              </w:rPr>
            </w:pPr>
            <w:r>
              <w:rPr>
                <w:rFonts w:ascii="Arial" w:cs="Arial" w:eastAsia="Arial" w:hAnsi="Arial"/>
                <w:sz w:val="13"/>
                <w:szCs w:val="13"/>
                <w:color w:val="auto"/>
              </w:rPr>
              <w:t>(State)</w:t>
            </w:r>
          </w:p>
        </w:tc>
        <w:tc>
          <w:tcPr>
            <w:tcW w:w="102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0" w:type="dxa"/>
            <w:vAlign w:val="bottom"/>
            <w:gridSpan w:val="25"/>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Borders>
              <w:right w:val="single" w:sz="8" w:color="auto"/>
            </w:tcBorders>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7000" w:type="dxa"/>
            <w:vAlign w:val="bottom"/>
            <w:gridSpan w:val="2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Borders>
              <w:right w:val="single" w:sz="8" w:color="auto"/>
            </w:tcBorders>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7000" w:type="dxa"/>
            <w:vAlign w:val="bottom"/>
            <w:gridSpan w:val="2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80" w:type="dxa"/>
            <w:vAlign w:val="bottom"/>
            <w:gridSpan w:val="15"/>
          </w:tcPr>
          <w:p>
            <w:pPr>
              <w:ind w:left="80"/>
              <w:spacing w:after="0" w:line="122"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280" w:type="dxa"/>
            <w:vAlign w:val="bottom"/>
            <w:tcBorders>
              <w:top w:val="single" w:sz="8" w:color="2C2C2C"/>
            </w:tcBorders>
            <w:gridSpan w:val="23"/>
          </w:tcPr>
          <w:p>
            <w:pPr>
              <w:ind w:left="84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0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3"/>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300" w:type="dxa"/>
            <w:vAlign w:val="bottom"/>
            <w:tcBorders>
              <w:bottom w:val="single" w:sz="8" w:color="2C2C2C"/>
            </w:tcBorders>
            <w:gridSpan w:val="3"/>
          </w:tcPr>
          <w:p>
            <w:pPr>
              <w:spacing w:after="0"/>
              <w:rPr>
                <w:sz w:val="2"/>
                <w:szCs w:val="2"/>
                <w:color w:val="auto"/>
              </w:rPr>
            </w:pPr>
          </w:p>
        </w:tc>
        <w:tc>
          <w:tcPr>
            <w:tcW w:w="4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720" w:type="dxa"/>
            <w:vAlign w:val="bottom"/>
            <w:tcBorders>
              <w:bottom w:val="single" w:sz="8" w:color="2C2C2C"/>
            </w:tcBorders>
            <w:gridSpan w:val="5"/>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4"/>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8"/>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6"/>
          </w:tcPr>
          <w:p>
            <w:pPr>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18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ind w:left="760"/>
              <w:spacing w:after="0" w:line="126" w:lineRule="exact"/>
              <w:rPr>
                <w:sz w:val="20"/>
                <w:szCs w:val="20"/>
                <w:color w:val="auto"/>
              </w:rPr>
            </w:pPr>
            <w:r>
              <w:rPr>
                <w:rFonts w:ascii="Arial" w:cs="Arial" w:eastAsia="Arial" w:hAnsi="Arial"/>
                <w:sz w:val="12"/>
                <w:szCs w:val="12"/>
                <w:b w:val="1"/>
                <w:bCs w:val="1"/>
                <w:color w:val="auto"/>
                <w:w w:val="92"/>
              </w:rPr>
              <w:t>Date</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gridSpan w:val="2"/>
          </w:tcPr>
          <w:p>
            <w:pPr>
              <w:ind w:left="40"/>
              <w:spacing w:after="0" w:line="126" w:lineRule="exact"/>
              <w:rPr>
                <w:sz w:val="20"/>
                <w:szCs w:val="20"/>
                <w:color w:val="auto"/>
              </w:rPr>
            </w:pPr>
            <w:r>
              <w:rPr>
                <w:rFonts w:ascii="Arial" w:cs="Arial" w:eastAsia="Arial" w:hAnsi="Arial"/>
                <w:sz w:val="12"/>
                <w:szCs w:val="12"/>
                <w:b w:val="1"/>
                <w:bCs w:val="1"/>
                <w:color w:val="auto"/>
                <w:w w:val="95"/>
              </w:rPr>
              <w:t>Execution Date,</w:t>
            </w:r>
          </w:p>
        </w:tc>
        <w:tc>
          <w:tcPr>
            <w:tcW w:w="120" w:type="dxa"/>
            <w:vAlign w:val="bottom"/>
          </w:tcPr>
          <w:p>
            <w:pPr>
              <w:spacing w:after="0"/>
              <w:rPr>
                <w:sz w:val="10"/>
                <w:szCs w:val="10"/>
                <w:color w:val="auto"/>
              </w:rPr>
            </w:pPr>
          </w:p>
        </w:tc>
        <w:tc>
          <w:tcPr>
            <w:tcW w:w="88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6"/>
          </w:tcPr>
          <w:p>
            <w:pPr>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5"/>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0" w:type="dxa"/>
            <w:vAlign w:val="bottom"/>
            <w:gridSpan w:val="8"/>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480" w:type="dxa"/>
            <w:vAlign w:val="bottom"/>
          </w:tcPr>
          <w:p>
            <w:pPr>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70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  8)</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5"/>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840" w:type="dxa"/>
            <w:vAlign w:val="bottom"/>
            <w:gridSpan w:val="2"/>
          </w:tcPr>
          <w:p>
            <w:pPr>
              <w:ind w:left="340"/>
              <w:spacing w:after="0" w:line="129" w:lineRule="exact"/>
              <w:rPr>
                <w:sz w:val="20"/>
                <w:szCs w:val="20"/>
                <w:color w:val="auto"/>
              </w:rPr>
            </w:pPr>
            <w:r>
              <w:rPr>
                <w:rFonts w:ascii="Arial" w:cs="Arial" w:eastAsia="Arial" w:hAnsi="Arial"/>
                <w:sz w:val="12"/>
                <w:szCs w:val="12"/>
                <w:b w:val="1"/>
                <w:bCs w:val="1"/>
                <w:color w:val="auto"/>
              </w:rPr>
              <w:t>(A) or</w:t>
            </w:r>
          </w:p>
        </w:tc>
        <w:tc>
          <w:tcPr>
            <w:tcW w:w="4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1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64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6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3"/>
          </w:tcPr>
          <w:p>
            <w:pPr>
              <w:spacing w:after="0"/>
              <w:rPr>
                <w:sz w:val="7"/>
                <w:szCs w:val="7"/>
                <w:color w:val="auto"/>
              </w:rPr>
            </w:pPr>
          </w:p>
        </w:tc>
        <w:tc>
          <w:tcPr>
            <w:tcW w:w="300" w:type="dxa"/>
            <w:vAlign w:val="bottom"/>
            <w:tcBorders>
              <w:bottom w:val="single" w:sz="8" w:color="2C2C2C"/>
            </w:tcBorders>
            <w:gridSpan w:val="3"/>
          </w:tcPr>
          <w:p>
            <w:pPr>
              <w:spacing w:after="0"/>
              <w:rPr>
                <w:sz w:val="7"/>
                <w:szCs w:val="7"/>
                <w:color w:val="auto"/>
              </w:rPr>
            </w:pPr>
          </w:p>
        </w:tc>
        <w:tc>
          <w:tcPr>
            <w:tcW w:w="1480" w:type="dxa"/>
            <w:vAlign w:val="bottom"/>
            <w:tcBorders>
              <w:bottom w:val="single" w:sz="8" w:color="2C2C2C"/>
            </w:tcBorders>
            <w:gridSpan w:val="6"/>
          </w:tcPr>
          <w:p>
            <w:pPr>
              <w:spacing w:after="0"/>
              <w:rPr>
                <w:sz w:val="7"/>
                <w:szCs w:val="7"/>
                <w:color w:val="auto"/>
              </w:rPr>
            </w:pPr>
          </w:p>
        </w:tc>
        <w:tc>
          <w:tcPr>
            <w:tcW w:w="700" w:type="dxa"/>
            <w:vAlign w:val="bottom"/>
            <w:tcBorders>
              <w:bottom w:val="single" w:sz="8" w:color="2C2C2C"/>
            </w:tcBorders>
            <w:gridSpan w:val="2"/>
          </w:tcPr>
          <w:p>
            <w:pPr>
              <w:spacing w:after="0"/>
              <w:rPr>
                <w:sz w:val="7"/>
                <w:szCs w:val="7"/>
                <w:color w:val="auto"/>
              </w:rPr>
            </w:pPr>
          </w:p>
        </w:tc>
        <w:tc>
          <w:tcPr>
            <w:tcW w:w="190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 w:type="dxa"/>
            <w:vAlign w:val="bottom"/>
            <w:tcBorders>
              <w:top w:val="single" w:sz="8" w:color="2C2C2C"/>
            </w:tcBorders>
          </w:tcPr>
          <w:p>
            <w:pPr>
              <w:spacing w:after="0"/>
              <w:rPr>
                <w:sz w:val="18"/>
                <w:szCs w:val="18"/>
                <w:color w:val="auto"/>
              </w:rPr>
            </w:pPr>
          </w:p>
        </w:tc>
        <w:tc>
          <w:tcPr>
            <w:tcW w:w="7280" w:type="dxa"/>
            <w:vAlign w:val="bottom"/>
            <w:tcBorders>
              <w:top w:val="single" w:sz="8" w:color="2C2C2C"/>
            </w:tcBorders>
            <w:gridSpan w:val="23"/>
          </w:tcPr>
          <w:p>
            <w:pPr>
              <w:ind w:left="10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0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500" w:type="dxa"/>
            <w:vAlign w:val="bottom"/>
            <w:gridSpan w:val="20"/>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124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4"/>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2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280" w:type="dxa"/>
            <w:vAlign w:val="bottom"/>
            <w:gridSpan w:val="3"/>
          </w:tcPr>
          <w:p>
            <w:pPr>
              <w:ind w:left="10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48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5"/>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0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gridSpan w:val="6"/>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480" w:type="dxa"/>
            <w:vAlign w:val="bottom"/>
          </w:tcPr>
          <w:p>
            <w:pPr>
              <w:spacing w:after="0"/>
              <w:rPr>
                <w:sz w:val="11"/>
                <w:szCs w:val="11"/>
                <w:color w:val="auto"/>
              </w:rPr>
            </w:pPr>
          </w:p>
        </w:tc>
        <w:tc>
          <w:tcPr>
            <w:tcW w:w="8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1480" w:type="dxa"/>
            <w:vAlign w:val="bottom"/>
            <w:gridSpan w:val="6"/>
          </w:tcPr>
          <w:p>
            <w:pPr>
              <w:ind w:left="8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gridSpan w:val="6"/>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480" w:type="dxa"/>
            <w:vAlign w:val="bottom"/>
          </w:tcPr>
          <w:p>
            <w:pPr>
              <w:spacing w:after="0"/>
              <w:rPr>
                <w:sz w:val="11"/>
                <w:szCs w:val="11"/>
                <w:color w:val="auto"/>
              </w:rPr>
            </w:pP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5"/>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2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280" w:type="dxa"/>
            <w:vAlign w:val="bottom"/>
            <w:gridSpan w:val="3"/>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0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5"/>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7"/>
              </w:rPr>
              <w:t>Derivative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or Disposed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7"/>
              </w:rPr>
              <w:t>(Instr. 3 and 4)</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gridSpan w:val="5"/>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0"/>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4"/>
            <w:vMerge w:val="continue"/>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6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gridSpan w:val="6"/>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400" w:type="dxa"/>
            <w:vAlign w:val="bottom"/>
          </w:tcPr>
          <w:p>
            <w:pPr>
              <w:ind w:left="12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4"/>
          </w:tcPr>
          <w:p>
            <w:pPr>
              <w:spacing w:after="0"/>
              <w:rPr>
                <w:sz w:val="20"/>
                <w:szCs w:val="20"/>
                <w:color w:val="auto"/>
              </w:rPr>
            </w:pPr>
            <w:r>
              <w:rPr>
                <w:rFonts w:ascii="Arial" w:cs="Arial" w:eastAsia="Arial" w:hAnsi="Arial"/>
                <w:sz w:val="12"/>
                <w:szCs w:val="12"/>
                <w:b w:val="1"/>
                <w:bCs w:val="1"/>
                <w:color w:val="auto"/>
              </w:rPr>
              <w:t>of 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3.22</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jc w:val="right"/>
              <w:ind w:right="192"/>
              <w:spacing w:after="0"/>
              <w:rPr>
                <w:sz w:val="20"/>
                <w:szCs w:val="20"/>
                <w:color w:val="auto"/>
              </w:rPr>
            </w:pPr>
            <w:r>
              <w:rPr>
                <w:rFonts w:ascii="Arial" w:cs="Arial" w:eastAsia="Arial" w:hAnsi="Arial"/>
                <w:sz w:val="13"/>
                <w:szCs w:val="13"/>
                <w:color w:val="0000FF"/>
              </w:rPr>
              <w:t>07/17/2023</w:t>
            </w: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gridSpan w:val="5"/>
          </w:tcPr>
          <w:p>
            <w:pPr>
              <w:ind w:left="60"/>
              <w:spacing w:after="0"/>
              <w:rPr>
                <w:sz w:val="20"/>
                <w:szCs w:val="20"/>
                <w:color w:val="auto"/>
              </w:rPr>
            </w:pPr>
            <w:r>
              <w:rPr>
                <w:rFonts w:ascii="Arial" w:cs="Arial" w:eastAsia="Arial" w:hAnsi="Arial"/>
                <w:sz w:val="13"/>
                <w:szCs w:val="13"/>
                <w:color w:val="0000FF"/>
              </w:rPr>
              <w:t>A</w:t>
            </w:r>
          </w:p>
        </w:tc>
        <w:tc>
          <w:tcPr>
            <w:tcW w:w="520" w:type="dxa"/>
            <w:vAlign w:val="bottom"/>
          </w:tcPr>
          <w:p>
            <w:pPr>
              <w:ind w:left="100"/>
              <w:spacing w:after="0"/>
              <w:rPr>
                <w:sz w:val="20"/>
                <w:szCs w:val="20"/>
                <w:color w:val="auto"/>
              </w:rPr>
            </w:pPr>
            <w:r>
              <w:rPr>
                <w:rFonts w:ascii="Arial" w:cs="Arial" w:eastAsia="Arial" w:hAnsi="Arial"/>
                <w:sz w:val="13"/>
                <w:szCs w:val="13"/>
                <w:color w:val="0000FF"/>
                <w:w w:val="85"/>
              </w:rPr>
              <w:t>180,000</w:t>
            </w:r>
          </w:p>
        </w:tc>
        <w:tc>
          <w:tcPr>
            <w:tcW w:w="400" w:type="dxa"/>
            <w:vAlign w:val="bottom"/>
          </w:tcPr>
          <w:p>
            <w:pPr>
              <w:spacing w:after="0"/>
              <w:rPr>
                <w:sz w:val="17"/>
                <w:szCs w:val="17"/>
                <w:color w:val="auto"/>
              </w:rPr>
            </w:pPr>
          </w:p>
        </w:tc>
        <w:tc>
          <w:tcPr>
            <w:tcW w:w="78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00" w:type="dxa"/>
            <w:vAlign w:val="bottom"/>
            <w:gridSpan w:val="3"/>
          </w:tcPr>
          <w:p>
            <w:pPr>
              <w:ind w:left="20"/>
              <w:spacing w:after="0"/>
              <w:rPr>
                <w:sz w:val="20"/>
                <w:szCs w:val="20"/>
                <w:color w:val="auto"/>
              </w:rPr>
            </w:pPr>
            <w:r>
              <w:rPr>
                <w:rFonts w:ascii="Arial" w:cs="Arial" w:eastAsia="Arial" w:hAnsi="Arial"/>
                <w:sz w:val="13"/>
                <w:szCs w:val="13"/>
                <w:color w:val="0000FF"/>
              </w:rPr>
              <w:t>07/17/2033</w:t>
            </w:r>
          </w:p>
        </w:tc>
        <w:tc>
          <w:tcPr>
            <w:tcW w:w="640" w:type="dxa"/>
            <w:vAlign w:val="bottom"/>
          </w:tcPr>
          <w:p>
            <w:pPr>
              <w:ind w:left="20"/>
              <w:spacing w:after="0"/>
              <w:rPr>
                <w:sz w:val="20"/>
                <w:szCs w:val="20"/>
                <w:color w:val="auto"/>
              </w:rPr>
            </w:pPr>
            <w:r>
              <w:rPr>
                <w:rFonts w:ascii="Arial" w:cs="Arial" w:eastAsia="Arial" w:hAnsi="Arial"/>
                <w:sz w:val="13"/>
                <w:szCs w:val="13"/>
                <w:color w:val="0000FF"/>
              </w:rPr>
              <w:t>Common</w:t>
            </w:r>
          </w:p>
        </w:tc>
        <w:tc>
          <w:tcPr>
            <w:tcW w:w="600" w:type="dxa"/>
            <w:vAlign w:val="bottom"/>
            <w:gridSpan w:val="3"/>
          </w:tcPr>
          <w:p>
            <w:pPr>
              <w:spacing w:after="0"/>
              <w:rPr>
                <w:sz w:val="20"/>
                <w:szCs w:val="20"/>
                <w:color w:val="auto"/>
              </w:rPr>
            </w:pPr>
            <w:r>
              <w:rPr>
                <w:rFonts w:ascii="Arial" w:cs="Arial" w:eastAsia="Arial" w:hAnsi="Arial"/>
                <w:sz w:val="17"/>
                <w:szCs w:val="17"/>
                <w:color w:val="0000FF"/>
                <w:w w:val="94"/>
              </w:rPr>
              <w:t>180,000</w:t>
            </w:r>
          </w:p>
        </w:tc>
        <w:tc>
          <w:tcPr>
            <w:tcW w:w="60" w:type="dxa"/>
            <w:vAlign w:val="bottom"/>
          </w:tcPr>
          <w:p>
            <w:pPr>
              <w:spacing w:after="0"/>
              <w:rPr>
                <w:sz w:val="17"/>
                <w:szCs w:val="17"/>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840" w:type="dxa"/>
            <w:vAlign w:val="bottom"/>
            <w:gridSpan w:val="4"/>
          </w:tcPr>
          <w:p>
            <w:pPr>
              <w:ind w:left="180"/>
              <w:spacing w:after="0"/>
              <w:rPr>
                <w:sz w:val="20"/>
                <w:szCs w:val="20"/>
                <w:color w:val="auto"/>
              </w:rPr>
            </w:pPr>
            <w:r>
              <w:rPr>
                <w:rFonts w:ascii="Arial" w:cs="Arial" w:eastAsia="Arial" w:hAnsi="Arial"/>
                <w:sz w:val="13"/>
                <w:szCs w:val="13"/>
                <w:color w:val="0000FF"/>
              </w:rPr>
              <w:t>180,000</w:t>
            </w: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60" w:type="dxa"/>
            <w:vAlign w:val="bottom"/>
            <w:gridSpan w:val="3"/>
          </w:tcPr>
          <w:p>
            <w:pPr>
              <w:ind w:left="60"/>
              <w:spacing w:after="0" w:line="92" w:lineRule="exact"/>
              <w:rPr>
                <w:sz w:val="20"/>
                <w:szCs w:val="20"/>
                <w:color w:val="auto"/>
              </w:rPr>
            </w:pPr>
            <w:r>
              <w:rPr>
                <w:rFonts w:ascii="Arial" w:cs="Arial" w:eastAsia="Arial" w:hAnsi="Arial"/>
                <w:sz w:val="10"/>
                <w:szCs w:val="10"/>
                <w:color w:val="0000FF"/>
              </w:rPr>
              <w:t>(Right to</w:t>
            </w: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40" w:type="dxa"/>
            <w:vAlign w:val="bottom"/>
          </w:tcPr>
          <w:p>
            <w:pPr>
              <w:ind w:left="120"/>
              <w:spacing w:after="0" w:line="92" w:lineRule="exact"/>
              <w:rPr>
                <w:sz w:val="20"/>
                <w:szCs w:val="20"/>
                <w:color w:val="auto"/>
              </w:rPr>
            </w:pPr>
            <w:r>
              <w:rPr>
                <w:rFonts w:ascii="Arial" w:cs="Arial" w:eastAsia="Arial" w:hAnsi="Arial"/>
                <w:sz w:val="10"/>
                <w:szCs w:val="10"/>
                <w:color w:val="0000FF"/>
              </w:rPr>
              <w:t>Stock</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-5353685</wp:posOffset>
            </wp:positionV>
            <wp:extent cx="7046595" cy="5505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6595" cy="5505450"/>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600" w:firstLine="2"/>
        <w:spacing w:after="0" w:line="248" w:lineRule="auto"/>
        <w:tabs>
          <w:tab w:leader="none" w:pos="16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vests 25% on July 17, 2024, with the remaining 75% vesting in equal monthly installments on the last day of each of the 36 calendar months immediately following such date, subject to the Reporting Person's continued service with the Issuer through the applicable vesting date.</w:t>
      </w:r>
    </w:p>
    <w:p>
      <w:pPr>
        <w:spacing w:after="0" w:line="33"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/s/ Jennifer Johansson,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07/18/2023</w:t>
            </w:r>
          </w:p>
        </w:tc>
        <w:tc>
          <w:tcPr>
            <w:tcW w:w="0" w:type="dxa"/>
            <w:vAlign w:val="bottom"/>
          </w:tcPr>
          <w:p>
            <w:pPr>
              <w:spacing w:after="0"/>
              <w:rPr>
                <w:sz w:val="1"/>
                <w:szCs w:val="1"/>
                <w:color w:val="auto"/>
              </w:rPr>
            </w:pPr>
          </w:p>
        </w:tc>
      </w:tr>
      <w:tr>
        <w:trPr>
          <w:trHeight w:val="88"/>
        </w:trPr>
        <w:tc>
          <w:tcPr>
            <w:tcW w:w="1100" w:type="dxa"/>
            <w:vAlign w:val="bottom"/>
            <w:tcBorders>
              <w:top w:val="single" w:sz="8" w:color="auto"/>
              <w:bottom w:val="single" w:sz="8" w:color="auto"/>
            </w:tcBorders>
            <w:vMerge w:val="restart"/>
          </w:tcPr>
          <w:p>
            <w:pPr>
              <w:spacing w:after="0" w:line="186" w:lineRule="exact"/>
              <w:rPr>
                <w:sz w:val="20"/>
                <w:szCs w:val="20"/>
                <w:color w:val="auto"/>
              </w:rPr>
            </w:pPr>
            <w:r>
              <w:rPr>
                <w:rFonts w:ascii="Arial" w:cs="Arial" w:eastAsia="Arial" w:hAnsi="Arial"/>
                <w:sz w:val="17"/>
                <w:szCs w:val="17"/>
                <w:color w:val="0000FF"/>
                <w:w w:val="93"/>
              </w:rPr>
              <w:t>Attorney-in-fact</w:t>
            </w:r>
          </w:p>
        </w:tc>
        <w:tc>
          <w:tcPr>
            <w:tcW w:w="420" w:type="dxa"/>
            <w:vAlign w:val="bottom"/>
            <w:tcBorders>
              <w:top w:val="single" w:sz="8" w:color="auto"/>
              <w:bottom w:val="single" w:sz="8" w:color="auto"/>
            </w:tcBorders>
            <w:vMerge w:val="restart"/>
          </w:tcPr>
          <w:p>
            <w:pPr>
              <w:spacing w:after="0"/>
              <w:rPr>
                <w:sz w:val="7"/>
                <w:szCs w:val="7"/>
                <w:color w:val="auto"/>
              </w:rPr>
            </w:pPr>
          </w:p>
        </w:tc>
        <w:tc>
          <w:tcPr>
            <w:tcW w:w="68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100" w:type="dxa"/>
            <w:vAlign w:val="bottom"/>
            <w:tcBorders>
              <w:bottom w:val="single" w:sz="8" w:color="auto"/>
            </w:tcBorders>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530072" TargetMode="External"/><Relationship Id="rId9"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2023-07-18T15:18:16Z</dcterms:created>
  <dcterms:modified xsi:type="dcterms:W3CDTF">2023-07-18T15:18:16Z</dcterms:modified>
</cp:coreProperties>
</file>