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THOMAS FRANK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36"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1.875</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05/13/2025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13, 2026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05/14/2025</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2616"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2025-05-14T15:40:42Z</dcterms:created>
  <dcterms:modified xsi:type="dcterms:W3CDTF">2025-05-14T15:40:42Z</dcterms:modified>
</cp:coreProperties>
</file>