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Patricia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25% of this option vests on January 22, 2020, and the remainder vests in equal monthly installments thereafter over 36 months.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Shoaib Ghias,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01/24/2019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-3051810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587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2019-12-23T15:57:30Z</dcterms:created>
  <dcterms:modified xsi:type="dcterms:W3CDTF">2019-12-23T15:57:30Z</dcterms:modified>
</cp:coreProperties>
</file>