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8"/>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160" w:type="dxa"/>
            <w:vAlign w:val="bottom"/>
            <w:gridSpan w:val="3"/>
            <w:vMerge w:val="restart"/>
          </w:tcPr>
          <w:p>
            <w:pPr>
              <w:jc w:val="center"/>
              <w:ind w:left="272"/>
              <w:spacing w:after="0" w:line="243" w:lineRule="exact"/>
              <w:rPr>
                <w:sz w:val="20"/>
                <w:szCs w:val="20"/>
                <w:color w:val="auto"/>
              </w:rPr>
            </w:pPr>
            <w:r>
              <w:rPr>
                <w:rFonts w:ascii="Arial" w:cs="Arial" w:eastAsia="Arial" w:hAnsi="Arial"/>
                <w:sz w:val="22"/>
                <w:szCs w:val="22"/>
                <w:color w:val="auto"/>
                <w:w w:val="89"/>
              </w:rPr>
              <w:t>Washington, D.C. 20549</w:t>
            </w:r>
          </w:p>
        </w:tc>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160" w:type="dxa"/>
            <w:vAlign w:val="bottom"/>
            <w:gridSpan w:val="3"/>
            <w:vMerge w:val="continue"/>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300" w:type="dxa"/>
            <w:vAlign w:val="bottom"/>
            <w:gridSpan w:val="2"/>
            <w:vMerge w:val="restart"/>
          </w:tcPr>
          <w:p>
            <w:pPr>
              <w:jc w:val="center"/>
              <w:ind w:right="372"/>
              <w:spacing w:after="0"/>
              <w:rPr>
                <w:sz w:val="20"/>
                <w:szCs w:val="20"/>
                <w:color w:val="auto"/>
              </w:rPr>
            </w:pPr>
            <w:r>
              <w:rPr>
                <w:rFonts w:ascii="Arial" w:cs="Arial" w:eastAsia="Arial" w:hAnsi="Arial"/>
                <w:sz w:val="22"/>
                <w:szCs w:val="22"/>
                <w:color w:val="auto"/>
                <w:w w:val="94"/>
              </w:rPr>
              <w:t>FORM D</w:t>
            </w:r>
          </w:p>
        </w:tc>
        <w:tc>
          <w:tcPr>
            <w:tcW w:w="1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300" w:type="dxa"/>
            <w:vAlign w:val="bottom"/>
            <w:gridSpan w:val="2"/>
            <w:vMerge w:val="continue"/>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60" w:type="dxa"/>
            <w:vAlign w:val="bottom"/>
            <w:gridSpan w:val="4"/>
            <w:vMerge w:val="restart"/>
          </w:tcPr>
          <w:p>
            <w:pPr>
              <w:jc w:val="center"/>
              <w:ind w:right="812"/>
              <w:spacing w:after="0"/>
              <w:rPr>
                <w:sz w:val="20"/>
                <w:szCs w:val="20"/>
                <w:color w:val="auto"/>
              </w:rPr>
            </w:pPr>
            <w:r>
              <w:rPr>
                <w:rFonts w:ascii="Arial" w:cs="Arial" w:eastAsia="Arial" w:hAnsi="Arial"/>
                <w:sz w:val="22"/>
                <w:szCs w:val="22"/>
                <w:color w:val="auto"/>
                <w:w w:val="91"/>
              </w:rPr>
              <w:t>Notice of Exempt Offering of Securities</w:t>
            </w: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60" w:type="dxa"/>
            <w:vAlign w:val="bottom"/>
            <w:gridSpan w:val="4"/>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1380" w:type="dxa"/>
            <w:vAlign w:val="bottom"/>
            <w:vMerge w:val="restart"/>
          </w:tcPr>
          <w:p>
            <w:pPr>
              <w:ind w:left="40"/>
              <w:spacing w:after="0"/>
              <w:rPr>
                <w:sz w:val="20"/>
                <w:szCs w:val="20"/>
                <w:color w:val="auto"/>
              </w:rPr>
            </w:pPr>
            <w:r>
              <w:rPr>
                <w:rFonts w:ascii="Arial" w:cs="Arial" w:eastAsia="Arial" w:hAnsi="Arial"/>
                <w:sz w:val="22"/>
                <w:szCs w:val="22"/>
                <w:color w:val="auto"/>
              </w:rPr>
              <w:t>None</w:t>
            </w:r>
          </w:p>
        </w:tc>
        <w:tc>
          <w:tcPr>
            <w:tcW w:w="130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138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13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0001374690</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780" w:type="dxa"/>
            <w:vAlign w:val="bottom"/>
            <w:gridSpan w:val="2"/>
            <w:vMerge w:val="restart"/>
          </w:tcPr>
          <w:p>
            <w:pPr>
              <w:ind w:left="500"/>
              <w:spacing w:after="0"/>
              <w:rPr>
                <w:sz w:val="20"/>
                <w:szCs w:val="20"/>
                <w:color w:val="auto"/>
              </w:rPr>
            </w:pPr>
            <w:r>
              <w:rPr>
                <w:rFonts w:ascii="Arial" w:cs="Arial" w:eastAsia="Arial" w:hAnsi="Arial"/>
                <w:sz w:val="22"/>
                <w:szCs w:val="22"/>
                <w:color w:val="auto"/>
                <w:w w:val="94"/>
              </w:rPr>
              <w:t>ZAFGEN INC</w:t>
            </w:r>
          </w:p>
        </w:tc>
        <w:tc>
          <w:tcPr>
            <w:tcW w:w="1380" w:type="dxa"/>
            <w:vAlign w:val="bottom"/>
          </w:tcPr>
          <w:p>
            <w:pPr>
              <w:spacing w:after="0"/>
              <w:rPr>
                <w:sz w:val="21"/>
                <w:szCs w:val="21"/>
                <w:color w:val="auto"/>
              </w:rPr>
            </w:pPr>
          </w:p>
        </w:tc>
        <w:tc>
          <w:tcPr>
            <w:tcW w:w="1300" w:type="dxa"/>
            <w:vAlign w:val="bottom"/>
            <w:vMerge w:val="restart"/>
          </w:tcPr>
          <w:p>
            <w:pPr>
              <w:jc w:val="right"/>
              <w:spacing w:after="0"/>
              <w:rPr>
                <w:sz w:val="20"/>
                <w:szCs w:val="20"/>
                <w:color w:val="auto"/>
              </w:rPr>
            </w:pPr>
            <w:r>
              <w:rPr>
                <w:rFonts w:ascii="Arial" w:cs="Arial" w:eastAsia="Arial" w:hAnsi="Arial"/>
                <w:sz w:val="22"/>
                <w:szCs w:val="22"/>
                <w:color w:val="auto"/>
              </w:rPr>
              <w:t>X</w:t>
            </w: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6"/>
                <w:szCs w:val="6"/>
                <w:color w:val="auto"/>
              </w:rPr>
            </w:pPr>
          </w:p>
        </w:tc>
        <w:tc>
          <w:tcPr>
            <w:tcW w:w="1780" w:type="dxa"/>
            <w:vAlign w:val="bottom"/>
            <w:gridSpan w:val="2"/>
            <w:vMerge w:val="continue"/>
          </w:tcPr>
          <w:p>
            <w:pPr>
              <w:spacing w:after="0"/>
              <w:rPr>
                <w:sz w:val="6"/>
                <w:szCs w:val="6"/>
                <w:color w:val="auto"/>
              </w:rPr>
            </w:pPr>
          </w:p>
        </w:tc>
        <w:tc>
          <w:tcPr>
            <w:tcW w:w="13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ZAFGEN, INC.</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20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3"/>
              </w:rPr>
              <w:t>Year of Incorporation/Organization</w:t>
            </w:r>
          </w:p>
        </w:tc>
        <w:tc>
          <w:tcPr>
            <w:tcW w:w="9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00" w:type="dxa"/>
            <w:vAlign w:val="bottom"/>
            <w:gridSpan w:val="4"/>
            <w:vMerge w:val="continue"/>
          </w:tcPr>
          <w:p>
            <w:pPr>
              <w:spacing w:after="0"/>
              <w:rPr>
                <w:sz w:val="17"/>
                <w:szCs w:val="17"/>
                <w:color w:val="auto"/>
              </w:rPr>
            </w:pPr>
          </w:p>
        </w:tc>
        <w:tc>
          <w:tcPr>
            <w:tcW w:w="9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40"/>
              <w:spacing w:after="0"/>
              <w:rPr>
                <w:sz w:val="20"/>
                <w:szCs w:val="20"/>
                <w:color w:val="auto"/>
              </w:rPr>
            </w:pPr>
            <w:r>
              <w:rPr>
                <w:rFonts w:ascii="Arial" w:cs="Arial" w:eastAsia="Arial" w:hAnsi="Arial"/>
                <w:sz w:val="22"/>
                <w:szCs w:val="22"/>
                <w:color w:val="auto"/>
              </w:rPr>
              <w:t>X Over Five Years Ago</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20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ZAFGEN, INC.</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760" w:type="dxa"/>
            <w:vAlign w:val="bottom"/>
            <w:gridSpan w:val="4"/>
          </w:tcPr>
          <w:p>
            <w:pPr>
              <w:ind w:left="40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w w:val="93"/>
              </w:rPr>
              <w:t>1 CAMBRIDGE CENTER, Suite 702</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54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2680" w:type="dxa"/>
            <w:vAlign w:val="bottom"/>
            <w:gridSpan w:val="2"/>
          </w:tcPr>
          <w:p>
            <w:pPr>
              <w:jc w:val="right"/>
              <w:ind w:right="572"/>
              <w:spacing w:after="0"/>
              <w:rPr>
                <w:sz w:val="20"/>
                <w:szCs w:val="20"/>
                <w:color w:val="auto"/>
              </w:rPr>
            </w:pPr>
            <w:r>
              <w:rPr>
                <w:rFonts w:ascii="Arial" w:cs="Arial" w:eastAsia="Arial" w:hAnsi="Arial"/>
                <w:sz w:val="22"/>
                <w:szCs w:val="22"/>
                <w:b w:val="1"/>
                <w:bCs w:val="1"/>
                <w:color w:val="auto"/>
              </w:rPr>
              <w:t>ZIP/PostalCode</w:t>
            </w:r>
          </w:p>
        </w:tc>
        <w:tc>
          <w:tcPr>
            <w:tcW w:w="2620" w:type="dxa"/>
            <w:vAlign w:val="bottom"/>
            <w:gridSpan w:val="4"/>
          </w:tcPr>
          <w:p>
            <w:pPr>
              <w:ind w:left="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CAMBRIDGE</w:t>
            </w:r>
          </w:p>
        </w:tc>
        <w:tc>
          <w:tcPr>
            <w:tcW w:w="2540" w:type="dxa"/>
            <w:vAlign w:val="bottom"/>
            <w:gridSpan w:val="3"/>
          </w:tcPr>
          <w:p>
            <w:pPr>
              <w:spacing w:after="0"/>
              <w:rPr>
                <w:sz w:val="20"/>
                <w:szCs w:val="20"/>
                <w:color w:val="auto"/>
              </w:rPr>
            </w:pPr>
            <w:r>
              <w:rPr>
                <w:rFonts w:ascii="Arial" w:cs="Arial" w:eastAsia="Arial" w:hAnsi="Arial"/>
                <w:sz w:val="22"/>
                <w:szCs w:val="22"/>
                <w:color w:val="auto"/>
              </w:rPr>
              <w:t>MASSACHUSETTS</w:t>
            </w:r>
          </w:p>
        </w:tc>
        <w:tc>
          <w:tcPr>
            <w:tcW w:w="1380" w:type="dxa"/>
            <w:vAlign w:val="bottom"/>
          </w:tcPr>
          <w:p>
            <w:pPr>
              <w:ind w:left="20"/>
              <w:spacing w:after="0"/>
              <w:rPr>
                <w:sz w:val="20"/>
                <w:szCs w:val="20"/>
                <w:color w:val="auto"/>
              </w:rPr>
            </w:pPr>
            <w:r>
              <w:rPr>
                <w:rFonts w:ascii="Arial" w:cs="Arial" w:eastAsia="Arial" w:hAnsi="Arial"/>
                <w:sz w:val="22"/>
                <w:szCs w:val="22"/>
                <w:color w:val="auto"/>
              </w:rPr>
              <w:t>02142</w:t>
            </w:r>
          </w:p>
        </w:tc>
        <w:tc>
          <w:tcPr>
            <w:tcW w:w="2660" w:type="dxa"/>
            <w:vAlign w:val="bottom"/>
            <w:gridSpan w:val="2"/>
          </w:tcPr>
          <w:p>
            <w:pPr>
              <w:jc w:val="right"/>
              <w:spacing w:after="0"/>
              <w:rPr>
                <w:sz w:val="20"/>
                <w:szCs w:val="20"/>
                <w:color w:val="auto"/>
              </w:rPr>
            </w:pPr>
            <w:r>
              <w:rPr>
                <w:rFonts w:ascii="Arial" w:cs="Arial" w:eastAsia="Arial" w:hAnsi="Arial"/>
                <w:sz w:val="22"/>
                <w:szCs w:val="22"/>
                <w:color w:val="auto"/>
              </w:rPr>
              <w:t>(617 ) 864-1645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00" w:type="dxa"/>
            <w:vAlign w:val="bottom"/>
            <w:gridSpan w:val="2"/>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Hughes</w:t>
            </w:r>
          </w:p>
        </w:tc>
        <w:tc>
          <w:tcPr>
            <w:tcW w:w="76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Arial" w:cs="Arial" w:eastAsia="Arial" w:hAnsi="Arial"/>
                <w:sz w:val="22"/>
                <w:szCs w:val="22"/>
                <w:color w:val="auto"/>
                <w:w w:val="95"/>
              </w:rPr>
              <w:t>Thomas</w:t>
            </w: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00" w:type="dxa"/>
            <w:vAlign w:val="bottom"/>
            <w:gridSpan w:val="2"/>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c/o Zafgen, Inc.</w:t>
            </w:r>
          </w:p>
        </w:tc>
        <w:tc>
          <w:tcPr>
            <w:tcW w:w="760" w:type="dxa"/>
            <w:vAlign w:val="bottom"/>
          </w:tcPr>
          <w:p>
            <w:pPr>
              <w:spacing w:after="0"/>
              <w:rPr>
                <w:sz w:val="24"/>
                <w:szCs w:val="24"/>
                <w:color w:val="auto"/>
              </w:rPr>
            </w:pPr>
          </w:p>
        </w:tc>
        <w:tc>
          <w:tcPr>
            <w:tcW w:w="3160" w:type="dxa"/>
            <w:vAlign w:val="bottom"/>
            <w:gridSpan w:val="3"/>
          </w:tcPr>
          <w:p>
            <w:pPr>
              <w:ind w:left="80"/>
              <w:spacing w:after="0"/>
              <w:rPr>
                <w:sz w:val="20"/>
                <w:szCs w:val="20"/>
                <w:color w:val="auto"/>
              </w:rPr>
            </w:pPr>
            <w:r>
              <w:rPr>
                <w:rFonts w:ascii="Arial" w:cs="Arial" w:eastAsia="Arial" w:hAnsi="Arial"/>
                <w:sz w:val="22"/>
                <w:szCs w:val="22"/>
                <w:color w:val="auto"/>
              </w:rPr>
              <w:t>1 Cambridge Center, Suite 702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160" w:type="dxa"/>
            <w:vAlign w:val="bottom"/>
            <w:gridSpan w:val="3"/>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Cambridge</w:t>
            </w:r>
          </w:p>
        </w:tc>
        <w:tc>
          <w:tcPr>
            <w:tcW w:w="760" w:type="dxa"/>
            <w:vAlign w:val="bottom"/>
          </w:tcPr>
          <w:p>
            <w:pPr>
              <w:spacing w:after="0"/>
              <w:rPr>
                <w:sz w:val="24"/>
                <w:szCs w:val="24"/>
                <w:color w:val="auto"/>
              </w:rPr>
            </w:pPr>
          </w:p>
        </w:tc>
        <w:tc>
          <w:tcPr>
            <w:tcW w:w="3160" w:type="dxa"/>
            <w:vAlign w:val="bottom"/>
            <w:gridSpan w:val="3"/>
          </w:tcPr>
          <w:p>
            <w:pPr>
              <w:ind w:left="80"/>
              <w:spacing w:after="0"/>
              <w:rPr>
                <w:sz w:val="20"/>
                <w:szCs w:val="20"/>
                <w:color w:val="auto"/>
              </w:rPr>
            </w:pPr>
            <w:r>
              <w:rPr>
                <w:rFonts w:ascii="Arial" w:cs="Arial" w:eastAsia="Arial" w:hAnsi="Arial"/>
                <w:sz w:val="22"/>
                <w:szCs w:val="22"/>
                <w:color w:val="auto"/>
              </w:rPr>
              <w:t>MASSACHUSETTS</w:t>
            </w:r>
          </w:p>
        </w:tc>
        <w:tc>
          <w:tcPr>
            <w:tcW w:w="1300" w:type="dxa"/>
            <w:vAlign w:val="bottom"/>
          </w:tcPr>
          <w:p>
            <w:pPr>
              <w:jc w:val="right"/>
              <w:ind w:right="332"/>
              <w:spacing w:after="0"/>
              <w:rPr>
                <w:sz w:val="20"/>
                <w:szCs w:val="20"/>
                <w:color w:val="auto"/>
              </w:rPr>
            </w:pPr>
            <w:r>
              <w:rPr>
                <w:rFonts w:ascii="Arial" w:cs="Arial" w:eastAsia="Arial" w:hAnsi="Arial"/>
                <w:sz w:val="22"/>
                <w:szCs w:val="22"/>
                <w:color w:val="auto"/>
              </w:rPr>
              <w:t>02142</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00" w:type="dxa"/>
            <w:vAlign w:val="bottom"/>
            <w:gridSpan w:val="4"/>
          </w:tcPr>
          <w:p>
            <w:pPr>
              <w:ind w:left="2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920" w:type="dxa"/>
            <w:vAlign w:val="bottom"/>
          </w:tcPr>
          <w:p>
            <w:pPr>
              <w:ind w:left="80"/>
              <w:spacing w:after="0"/>
              <w:rPr>
                <w:sz w:val="20"/>
                <w:szCs w:val="20"/>
                <w:color w:val="auto"/>
              </w:rPr>
            </w:pPr>
            <w:r>
              <w:rPr>
                <w:rFonts w:ascii="Arial" w:cs="Arial" w:eastAsia="Arial" w:hAnsi="Arial"/>
                <w:sz w:val="22"/>
                <w:szCs w:val="22"/>
                <w:color w:val="auto"/>
                <w:w w:val="90"/>
              </w:rPr>
              <w:t>Promoter</w:t>
            </w: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4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gridSpan w:val="2"/>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00" w:type="dxa"/>
            <w:vAlign w:val="bottom"/>
            <w:gridSpan w:val="2"/>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Jaffe</w:t>
            </w:r>
          </w:p>
        </w:tc>
        <w:tc>
          <w:tcPr>
            <w:tcW w:w="76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Arial" w:cs="Arial" w:eastAsia="Arial" w:hAnsi="Arial"/>
                <w:sz w:val="22"/>
                <w:szCs w:val="22"/>
                <w:color w:val="auto"/>
                <w:w w:val="91"/>
              </w:rPr>
              <w:t>Matthias</w:t>
            </w: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00" w:type="dxa"/>
            <w:vAlign w:val="bottom"/>
            <w:gridSpan w:val="2"/>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c/o Zafgen, Inc.</w:t>
            </w:r>
          </w:p>
        </w:tc>
        <w:tc>
          <w:tcPr>
            <w:tcW w:w="760" w:type="dxa"/>
            <w:vAlign w:val="bottom"/>
          </w:tcPr>
          <w:p>
            <w:pPr>
              <w:spacing w:after="0"/>
              <w:rPr>
                <w:sz w:val="24"/>
                <w:szCs w:val="24"/>
                <w:color w:val="auto"/>
              </w:rPr>
            </w:pPr>
          </w:p>
        </w:tc>
        <w:tc>
          <w:tcPr>
            <w:tcW w:w="3160" w:type="dxa"/>
            <w:vAlign w:val="bottom"/>
            <w:gridSpan w:val="3"/>
          </w:tcPr>
          <w:p>
            <w:pPr>
              <w:ind w:left="80"/>
              <w:spacing w:after="0"/>
              <w:rPr>
                <w:sz w:val="20"/>
                <w:szCs w:val="20"/>
                <w:color w:val="auto"/>
              </w:rPr>
            </w:pPr>
            <w:r>
              <w:rPr>
                <w:rFonts w:ascii="Arial" w:cs="Arial" w:eastAsia="Arial" w:hAnsi="Arial"/>
                <w:sz w:val="22"/>
                <w:szCs w:val="22"/>
                <w:color w:val="auto"/>
              </w:rPr>
              <w:t>1 Cambridge Center, Suite 702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160" w:type="dxa"/>
            <w:vAlign w:val="bottom"/>
            <w:gridSpan w:val="3"/>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Cambridge</w:t>
            </w:r>
          </w:p>
        </w:tc>
        <w:tc>
          <w:tcPr>
            <w:tcW w:w="760" w:type="dxa"/>
            <w:vAlign w:val="bottom"/>
          </w:tcPr>
          <w:p>
            <w:pPr>
              <w:spacing w:after="0"/>
              <w:rPr>
                <w:sz w:val="24"/>
                <w:szCs w:val="24"/>
                <w:color w:val="auto"/>
              </w:rPr>
            </w:pPr>
          </w:p>
        </w:tc>
        <w:tc>
          <w:tcPr>
            <w:tcW w:w="3160" w:type="dxa"/>
            <w:vAlign w:val="bottom"/>
            <w:gridSpan w:val="3"/>
          </w:tcPr>
          <w:p>
            <w:pPr>
              <w:ind w:left="80"/>
              <w:spacing w:after="0"/>
              <w:rPr>
                <w:sz w:val="20"/>
                <w:szCs w:val="20"/>
                <w:color w:val="auto"/>
              </w:rPr>
            </w:pPr>
            <w:r>
              <w:rPr>
                <w:rFonts w:ascii="Arial" w:cs="Arial" w:eastAsia="Arial" w:hAnsi="Arial"/>
                <w:sz w:val="22"/>
                <w:szCs w:val="22"/>
                <w:color w:val="auto"/>
              </w:rPr>
              <w:t>MASSACHUSETTS</w:t>
            </w:r>
          </w:p>
        </w:tc>
        <w:tc>
          <w:tcPr>
            <w:tcW w:w="1300" w:type="dxa"/>
            <w:vAlign w:val="bottom"/>
          </w:tcPr>
          <w:p>
            <w:pPr>
              <w:jc w:val="right"/>
              <w:ind w:right="332"/>
              <w:spacing w:after="0"/>
              <w:rPr>
                <w:sz w:val="20"/>
                <w:szCs w:val="20"/>
                <w:color w:val="auto"/>
              </w:rPr>
            </w:pPr>
            <w:r>
              <w:rPr>
                <w:rFonts w:ascii="Arial" w:cs="Arial" w:eastAsia="Arial" w:hAnsi="Arial"/>
                <w:sz w:val="22"/>
                <w:szCs w:val="22"/>
                <w:color w:val="auto"/>
              </w:rPr>
              <w:t>02142</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00" w:type="dxa"/>
            <w:vAlign w:val="bottom"/>
            <w:gridSpan w:val="4"/>
          </w:tcPr>
          <w:p>
            <w:pPr>
              <w:ind w:left="20"/>
              <w:spacing w:after="0"/>
              <w:rPr>
                <w:sz w:val="20"/>
                <w:szCs w:val="20"/>
                <w:color w:val="auto"/>
              </w:rPr>
            </w:pPr>
            <w:r>
              <w:rPr>
                <w:rFonts w:ascii="Arial" w:cs="Arial" w:eastAsia="Arial" w:hAnsi="Arial"/>
                <w:sz w:val="22"/>
                <w:szCs w:val="22"/>
                <w:b w:val="1"/>
                <w:bCs w:val="1"/>
                <w:color w:val="auto"/>
                <w:w w:val="98"/>
              </w:rPr>
              <w:t xml:space="preserve">Relationship: </w:t>
            </w:r>
            <w:r>
              <w:rPr>
                <w:rFonts w:ascii="Arial" w:cs="Arial" w:eastAsia="Arial" w:hAnsi="Arial"/>
                <w:sz w:val="22"/>
                <w:szCs w:val="22"/>
                <w:color w:val="auto"/>
                <w:w w:val="98"/>
              </w:rPr>
              <w:t>X Executive Officer  Director</w:t>
            </w:r>
          </w:p>
        </w:tc>
        <w:tc>
          <w:tcPr>
            <w:tcW w:w="920" w:type="dxa"/>
            <w:vAlign w:val="bottom"/>
          </w:tcPr>
          <w:p>
            <w:pPr>
              <w:ind w:left="20"/>
              <w:spacing w:after="0"/>
              <w:rPr>
                <w:sz w:val="20"/>
                <w:szCs w:val="20"/>
                <w:color w:val="auto"/>
              </w:rPr>
            </w:pPr>
            <w:r>
              <w:rPr>
                <w:rFonts w:ascii="Arial" w:cs="Arial" w:eastAsia="Arial" w:hAnsi="Arial"/>
                <w:sz w:val="22"/>
                <w:szCs w:val="22"/>
                <w:color w:val="auto"/>
                <w:w w:val="97"/>
              </w:rPr>
              <w:t>Promoter</w:t>
            </w: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Bloom</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Mitchell</w:t>
            </w:r>
          </w:p>
        </w:tc>
        <w:tc>
          <w:tcPr>
            <w:tcW w:w="4880" w:type="dxa"/>
            <w:vAlign w:val="bottom"/>
          </w:tcPr>
          <w:p>
            <w:pPr>
              <w:ind w:left="320"/>
              <w:spacing w:after="0"/>
              <w:rPr>
                <w:sz w:val="20"/>
                <w:szCs w:val="20"/>
                <w:color w:val="auto"/>
              </w:rPr>
            </w:pPr>
            <w:r>
              <w:rPr>
                <w:rFonts w:ascii="Arial" w:cs="Arial" w:eastAsia="Arial" w:hAnsi="Arial"/>
                <w:sz w:val="22"/>
                <w:szCs w:val="22"/>
                <w:color w:val="auto"/>
              </w:rPr>
              <w:t>S.</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Goodwin Procter LLP</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53 State Street</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Boston</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02109</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Barrett</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Peter</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2"/>
              </w:rPr>
              <w:t>c/o Zafgen, Inc.</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1 Cambridge Center, Suite 702</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02142</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w w:val="94"/>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Goldberg</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Avi</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2"/>
              </w:rPr>
              <w:t>c/o Zafgen, Inc.</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1 Cambridge Center, Suite 702</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02142</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w w:val="94"/>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Starr</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Kevin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2"/>
              </w:rPr>
              <w:t>c/o Zafgen, Inc.</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1 Cambridge Center, Suite 702</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02142</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w w:val="94"/>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Booth</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7"/>
              </w:rPr>
              <w:t>Bruce</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2"/>
              </w:rPr>
              <w:t>c/o Zafgen, Inc.</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1 Cambridge Center, Suite 702</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02142</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w w:val="94"/>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Tartaglia</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Louis</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2"/>
              </w:rPr>
              <w:t>c/o Zafgen, Inc.</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1 Cambridge Center, Suite 702</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02142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p>
      <w:pPr>
        <w:spacing w:after="0" w:line="42" w:lineRule="exact"/>
        <w:rPr>
          <w:sz w:val="20"/>
          <w:szCs w:val="20"/>
          <w:color w:val="auto"/>
        </w:r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80" w:orient="portrait"/>
          <w:cols w:equalWidth="0" w:num="1">
            <w:col w:w="10219"/>
          </w:cols>
          <w:pgMar w:left="240" w:top="111"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40"/>
              <w:spacing w:after="0"/>
              <w:rPr>
                <w:sz w:val="20"/>
                <w:szCs w:val="20"/>
                <w:color w:val="auto"/>
              </w:rPr>
            </w:pPr>
            <w:r>
              <w:rPr>
                <w:rFonts w:ascii="Arial" w:cs="Arial" w:eastAsia="Arial" w:hAnsi="Arial"/>
                <w:sz w:val="22"/>
                <w:szCs w:val="22"/>
                <w:color w:val="auto"/>
              </w:rPr>
              <w:t>X 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80" w:orient="portrait"/>
          <w:cols w:equalWidth="0" w:num="2">
            <w:col w:w="3600" w:space="340"/>
            <w:col w:w="6279"/>
          </w:cols>
          <w:pgMar w:left="240" w:top="111"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260" w:type="dxa"/>
        <w:tblCellMar>
          <w:top w:w="0" w:type="dxa"/>
          <w:left w:w="0" w:type="dxa"/>
          <w:bottom w:w="0" w:type="dxa"/>
          <w:right w:w="0" w:type="dxa"/>
        </w:tblCellMar>
      </w:tblPr>
      <w:tr>
        <w:trPr>
          <w:trHeight w:val="275"/>
        </w:trPr>
        <w:tc>
          <w:tcPr>
            <w:tcW w:w="3540" w:type="dxa"/>
            <w:vAlign w:val="bottom"/>
            <w:gridSpan w:val="2"/>
          </w:tcPr>
          <w:p>
            <w:pPr>
              <w:spacing w:after="0"/>
              <w:rPr>
                <w:sz w:val="20"/>
                <w:szCs w:val="20"/>
                <w:color w:val="auto"/>
              </w:rPr>
            </w:pPr>
            <w:r>
              <w:rPr>
                <w:rFonts w:ascii="Arial" w:cs="Arial" w:eastAsia="Arial" w:hAnsi="Arial"/>
                <w:sz w:val="22"/>
                <w:szCs w:val="22"/>
                <w:color w:val="auto"/>
              </w:rPr>
              <w:t>Rule 504(b)(1) (not (i), (ii) or (iii))</w:t>
            </w:r>
          </w:p>
        </w:tc>
        <w:tc>
          <w:tcPr>
            <w:tcW w:w="2600" w:type="dxa"/>
            <w:vAlign w:val="bottom"/>
          </w:tcPr>
          <w:p>
            <w:pPr>
              <w:ind w:left="820"/>
              <w:spacing w:after="0"/>
              <w:rPr>
                <w:sz w:val="20"/>
                <w:szCs w:val="20"/>
                <w:color w:val="auto"/>
              </w:rPr>
            </w:pPr>
            <w:r>
              <w:rPr>
                <w:rFonts w:ascii="Arial" w:cs="Arial" w:eastAsia="Arial" w:hAnsi="Arial"/>
                <w:sz w:val="22"/>
                <w:szCs w:val="22"/>
                <w:color w:val="auto"/>
              </w:rPr>
              <w:t>Rule 505</w:t>
            </w:r>
          </w:p>
        </w:tc>
        <w:tc>
          <w:tcPr>
            <w:tcW w:w="1900" w:type="dxa"/>
            <w:vAlign w:val="bottom"/>
          </w:tcPr>
          <w:p>
            <w:pPr>
              <w:spacing w:after="0"/>
              <w:rPr>
                <w:sz w:val="23"/>
                <w:szCs w:val="23"/>
                <w:color w:val="auto"/>
              </w:rPr>
            </w:pP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w:t>
            </w:r>
          </w:p>
        </w:tc>
        <w:tc>
          <w:tcPr>
            <w:tcW w:w="2600" w:type="dxa"/>
            <w:vAlign w:val="bottom"/>
          </w:tcPr>
          <w:p>
            <w:pPr>
              <w:ind w:left="540"/>
              <w:spacing w:after="0"/>
              <w:rPr>
                <w:sz w:val="20"/>
                <w:szCs w:val="20"/>
                <w:color w:val="auto"/>
              </w:rPr>
            </w:pPr>
            <w:r>
              <w:rPr>
                <w:rFonts w:ascii="Arial" w:cs="Arial" w:eastAsia="Arial" w:hAnsi="Arial"/>
                <w:sz w:val="22"/>
                <w:szCs w:val="22"/>
                <w:color w:val="auto"/>
              </w:rPr>
              <w:t>X Rule 506</w:t>
            </w:r>
          </w:p>
        </w:tc>
        <w:tc>
          <w:tcPr>
            <w:tcW w:w="190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(b)(1)(ii)</w:t>
            </w:r>
          </w:p>
        </w:tc>
        <w:tc>
          <w:tcPr>
            <w:tcW w:w="4500" w:type="dxa"/>
            <w:vAlign w:val="bottom"/>
            <w:gridSpan w:val="2"/>
          </w:tcPr>
          <w:p>
            <w:pPr>
              <w:ind w:left="820"/>
              <w:spacing w:after="0"/>
              <w:rPr>
                <w:sz w:val="20"/>
                <w:szCs w:val="20"/>
                <w:color w:val="auto"/>
              </w:rPr>
            </w:pPr>
            <w:r>
              <w:rPr>
                <w:rFonts w:ascii="Arial" w:cs="Arial" w:eastAsia="Arial" w:hAnsi="Arial"/>
                <w:sz w:val="22"/>
                <w:szCs w:val="22"/>
                <w:color w:val="auto"/>
              </w:rPr>
              <w:t>Securities Act Section 4(5)</w:t>
            </w: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(b)(1)(iii)</w:t>
            </w:r>
          </w:p>
        </w:tc>
        <w:tc>
          <w:tcPr>
            <w:tcW w:w="4500" w:type="dxa"/>
            <w:vAlign w:val="bottom"/>
            <w:gridSpan w:val="2"/>
          </w:tcPr>
          <w:p>
            <w:pPr>
              <w:ind w:left="820"/>
              <w:spacing w:after="0"/>
              <w:rPr>
                <w:sz w:val="20"/>
                <w:szCs w:val="20"/>
                <w:color w:val="auto"/>
              </w:rPr>
            </w:pPr>
            <w:r>
              <w:rPr>
                <w:rFonts w:ascii="Arial" w:cs="Arial" w:eastAsia="Arial" w:hAnsi="Arial"/>
                <w:sz w:val="22"/>
                <w:szCs w:val="22"/>
                <w:color w:val="auto"/>
                <w:w w:val="99"/>
              </w:rPr>
              <w:t>Investment Company Act Section 3(c)</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3(c)(1)</w:t>
            </w:r>
          </w:p>
        </w:tc>
        <w:tc>
          <w:tcPr>
            <w:tcW w:w="1900" w:type="dxa"/>
            <w:vAlign w:val="bottom"/>
          </w:tcPr>
          <w:p>
            <w:pPr>
              <w:ind w:left="460"/>
              <w:spacing w:after="0"/>
              <w:rPr>
                <w:sz w:val="20"/>
                <w:szCs w:val="20"/>
                <w:color w:val="auto"/>
              </w:rPr>
            </w:pPr>
            <w:r>
              <w:rPr>
                <w:rFonts w:ascii="Arial" w:cs="Arial" w:eastAsia="Arial" w:hAnsi="Arial"/>
                <w:sz w:val="22"/>
                <w:szCs w:val="22"/>
                <w:color w:val="auto"/>
                <w:w w:val="98"/>
              </w:rPr>
              <w:t>Section 3(c)(9)</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3(c)(2)</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3(c)(10)</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3(c)(3)</w:t>
            </w:r>
          </w:p>
        </w:tc>
        <w:tc>
          <w:tcPr>
            <w:tcW w:w="1900" w:type="dxa"/>
            <w:vAlign w:val="bottom"/>
          </w:tcPr>
          <w:p>
            <w:pPr>
              <w:ind w:left="500"/>
              <w:spacing w:after="0"/>
              <w:rPr>
                <w:sz w:val="20"/>
                <w:szCs w:val="20"/>
                <w:color w:val="auto"/>
              </w:rPr>
            </w:pPr>
            <w:r>
              <w:rPr>
                <w:rFonts w:ascii="Arial" w:cs="Arial" w:eastAsia="Arial" w:hAnsi="Arial"/>
                <w:sz w:val="22"/>
                <w:szCs w:val="22"/>
                <w:color w:val="auto"/>
                <w:w w:val="88"/>
              </w:rPr>
              <w:t>Section 3(c)(11)</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3(c)(4)</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3(c)(12)</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3(c)(5)</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3(c)(13)</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3(c)(6)</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3(c)(14)</w:t>
            </w:r>
          </w:p>
        </w:tc>
      </w:tr>
    </w:tbl>
    <w:p>
      <w:pPr>
        <w:sectPr>
          <w:pgSz w:w="11900" w:h="16880" w:orient="portrait"/>
          <w:cols w:equalWidth="0" w:num="1">
            <w:col w:w="10219"/>
          </w:cols>
          <w:pgMar w:left="240" w:top="111" w:right="1440"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980" w:type="dxa"/>
            <w:vAlign w:val="bottom"/>
            <w:gridSpan w:val="2"/>
          </w:tcPr>
          <w:p>
            <w:pPr>
              <w:ind w:left="440"/>
              <w:spacing w:after="0"/>
              <w:rPr>
                <w:sz w:val="20"/>
                <w:szCs w:val="20"/>
                <w:color w:val="auto"/>
              </w:rPr>
            </w:pPr>
            <w:r>
              <w:rPr>
                <w:rFonts w:ascii="Arial" w:cs="Arial" w:eastAsia="Arial" w:hAnsi="Arial"/>
                <w:sz w:val="22"/>
                <w:szCs w:val="22"/>
                <w:color w:val="auto"/>
              </w:rPr>
              <w:t>Section 3(c)(7)</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1"/>
        </w:trPr>
        <w:tc>
          <w:tcPr>
            <w:tcW w:w="2460" w:type="dxa"/>
            <w:vAlign w:val="bottom"/>
          </w:tcPr>
          <w:p>
            <w:pPr>
              <w:spacing w:after="0"/>
              <w:rPr>
                <w:sz w:val="20"/>
                <w:szCs w:val="20"/>
                <w:color w:val="auto"/>
              </w:rPr>
            </w:pPr>
            <w:r>
              <w:rPr>
                <w:rFonts w:ascii="Arial" w:cs="Arial" w:eastAsia="Arial" w:hAnsi="Arial"/>
                <w:sz w:val="22"/>
                <w:szCs w:val="22"/>
                <w:color w:val="auto"/>
              </w:rPr>
              <w:t>7. Type of Filing</w:t>
            </w: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5"/>
          </w:tcPr>
          <w:p>
            <w:pPr>
              <w:ind w:left="40"/>
              <w:spacing w:after="0"/>
              <w:rPr>
                <w:sz w:val="20"/>
                <w:szCs w:val="20"/>
                <w:color w:val="auto"/>
              </w:rPr>
            </w:pPr>
            <w:r>
              <w:rPr>
                <w:rFonts w:ascii="Arial" w:cs="Arial" w:eastAsia="Arial" w:hAnsi="Arial"/>
                <w:sz w:val="22"/>
                <w:szCs w:val="22"/>
                <w:color w:val="auto"/>
              </w:rPr>
              <w:t>X New Notice  Date of First Sale 2011-06-30   First Sale Yet to Occur</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00" w:type="dxa"/>
            <w:vAlign w:val="bottom"/>
            <w:gridSpan w:val="4"/>
          </w:tcPr>
          <w:p>
            <w:pPr>
              <w:ind w:left="40"/>
              <w:spacing w:after="0"/>
              <w:rPr>
                <w:sz w:val="20"/>
                <w:szCs w:val="20"/>
                <w:color w:val="auto"/>
              </w:rPr>
            </w:pPr>
            <w:r>
              <w:rPr>
                <w:rFonts w:ascii="Arial" w:cs="Arial" w:eastAsia="Arial" w:hAnsi="Arial"/>
                <w:sz w:val="22"/>
                <w:szCs w:val="22"/>
                <w:color w:val="auto"/>
                <w:w w:val="90"/>
              </w:rPr>
              <w:t>Does the Issuer intend this offering to last more than one year?</w:t>
            </w:r>
          </w:p>
        </w:tc>
        <w:tc>
          <w:tcPr>
            <w:tcW w:w="2520" w:type="dxa"/>
            <w:vAlign w:val="bottom"/>
          </w:tcPr>
          <w:p>
            <w:pPr>
              <w:ind w:left="20"/>
              <w:spacing w:after="0"/>
              <w:rPr>
                <w:sz w:val="20"/>
                <w:szCs w:val="20"/>
                <w:color w:val="auto"/>
              </w:rPr>
            </w:pPr>
            <w:r>
              <w:rPr>
                <w:rFonts w:ascii="Arial" w:cs="Arial" w:eastAsia="Arial" w:hAnsi="Arial"/>
                <w:sz w:val="22"/>
                <w:szCs w:val="22"/>
                <w:color w:val="auto"/>
              </w:rPr>
              <w:t>X Yes   No</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0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2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40"/>
              <w:spacing w:after="0"/>
              <w:rPr>
                <w:sz w:val="20"/>
                <w:szCs w:val="20"/>
                <w:color w:val="auto"/>
              </w:rPr>
            </w:pPr>
            <w:r>
              <w:rPr>
                <w:rFonts w:ascii="Arial" w:cs="Arial" w:eastAsia="Arial" w:hAnsi="Arial"/>
                <w:sz w:val="22"/>
                <w:szCs w:val="22"/>
                <w:color w:val="auto"/>
              </w:rPr>
              <w:t>X Equity</w:t>
            </w: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300" w:type="dxa"/>
            <w:vAlign w:val="bottom"/>
            <w:gridSpan w:val="2"/>
          </w:tcPr>
          <w:p>
            <w:pPr>
              <w:ind w:left="32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Debt</w:t>
            </w: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300" w:type="dxa"/>
            <w:vAlign w:val="bottom"/>
            <w:gridSpan w:val="2"/>
          </w:tcPr>
          <w:p>
            <w:pPr>
              <w:ind w:left="32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600" w:type="dxa"/>
            <w:vAlign w:val="bottom"/>
            <w:gridSpan w:val="4"/>
          </w:tcPr>
          <w:p>
            <w:pPr>
              <w:ind w:left="260"/>
              <w:spacing w:after="0"/>
              <w:rPr>
                <w:sz w:val="20"/>
                <w:szCs w:val="20"/>
                <w:color w:val="auto"/>
              </w:rPr>
            </w:pPr>
            <w:r>
              <w:rPr>
                <w:rFonts w:ascii="Arial" w:cs="Arial" w:eastAsia="Arial" w:hAnsi="Arial"/>
                <w:sz w:val="22"/>
                <w:szCs w:val="22"/>
                <w:color w:val="auto"/>
                <w:w w:val="92"/>
              </w:rPr>
              <w:t>Option, Warrant or Other Right to Acquire Another Security</w:t>
            </w:r>
          </w:p>
        </w:tc>
        <w:tc>
          <w:tcPr>
            <w:tcW w:w="4300" w:type="dxa"/>
            <w:vAlign w:val="bottom"/>
            <w:gridSpan w:val="2"/>
          </w:tcPr>
          <w:p>
            <w:pPr>
              <w:ind w:left="32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600" w:type="dxa"/>
            <w:vAlign w:val="bottom"/>
            <w:gridSpan w:val="4"/>
          </w:tcPr>
          <w:p>
            <w:pPr>
              <w:ind w:left="260"/>
              <w:spacing w:after="0"/>
              <w:rPr>
                <w:sz w:val="20"/>
                <w:szCs w:val="20"/>
                <w:color w:val="auto"/>
              </w:rPr>
            </w:pPr>
            <w:r>
              <w:rPr>
                <w:rFonts w:ascii="Arial" w:cs="Arial" w:eastAsia="Arial" w:hAnsi="Arial"/>
                <w:sz w:val="22"/>
                <w:szCs w:val="22"/>
                <w:color w:val="auto"/>
                <w:w w:val="90"/>
              </w:rPr>
              <w:t>Security to be Acquired Upon Exercise of Option, Warrant or</w:t>
            </w:r>
          </w:p>
        </w:tc>
        <w:tc>
          <w:tcPr>
            <w:tcW w:w="2520" w:type="dxa"/>
            <w:vAlign w:val="bottom"/>
            <w:vMerge w:val="restart"/>
          </w:tcPr>
          <w:p>
            <w:pPr>
              <w:ind w:left="32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348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6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52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48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3480" w:type="dxa"/>
            <w:vAlign w:val="bottom"/>
            <w:gridSpan w:val="2"/>
          </w:tcPr>
          <w:p>
            <w:pPr>
              <w:spacing w:after="0"/>
              <w:rPr>
                <w:sz w:val="20"/>
                <w:szCs w:val="20"/>
                <w:color w:val="auto"/>
              </w:rPr>
            </w:pPr>
            <w:r>
              <w:rPr>
                <w:rFonts w:ascii="Arial" w:cs="Arial" w:eastAsia="Arial" w:hAnsi="Arial"/>
                <w:sz w:val="22"/>
                <w:szCs w:val="22"/>
                <w:color w:val="auto"/>
                <w:w w:val="91"/>
              </w:rPr>
              <w:t>10. Business Combination Transaction</w:t>
            </w:r>
          </w:p>
        </w:tc>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5"/>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3"/>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4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3"/>
            <w:vMerge w:val="continue"/>
          </w:tcPr>
          <w:p>
            <w:pPr>
              <w:spacing w:after="0"/>
              <w:rPr>
                <w:sz w:val="10"/>
                <w:szCs w:val="10"/>
                <w:color w:val="auto"/>
              </w:rPr>
            </w:pPr>
          </w:p>
        </w:tc>
        <w:tc>
          <w:tcPr>
            <w:tcW w:w="14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14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5"/>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980" w:type="dxa"/>
            <w:vAlign w:val="bottom"/>
            <w:gridSpan w:val="2"/>
          </w:tcPr>
          <w:p>
            <w:pPr>
              <w:ind w:left="11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480" w:type="dxa"/>
            <w:vAlign w:val="bottom"/>
            <w:gridSpan w:val="2"/>
          </w:tcPr>
          <w:p>
            <w:pPr>
              <w:ind w:left="80"/>
              <w:spacing w:after="0"/>
              <w:rPr>
                <w:sz w:val="20"/>
                <w:szCs w:val="20"/>
                <w:color w:val="auto"/>
              </w:rPr>
            </w:pPr>
            <w:r>
              <w:rPr>
                <w:rFonts w:ascii="Arial" w:cs="Arial" w:eastAsia="Arial" w:hAnsi="Arial"/>
                <w:sz w:val="22"/>
                <w:szCs w:val="22"/>
                <w:color w:val="auto"/>
                <w:w w:val="91"/>
              </w:rPr>
              <w:t>(Associated) Broker or Dealer X None</w:t>
            </w:r>
          </w:p>
        </w:tc>
        <w:tc>
          <w:tcPr>
            <w:tcW w:w="660" w:type="dxa"/>
            <w:vAlign w:val="bottom"/>
          </w:tcPr>
          <w:p>
            <w:pPr>
              <w:spacing w:after="0"/>
              <w:rPr>
                <w:sz w:val="24"/>
                <w:szCs w:val="24"/>
                <w:color w:val="auto"/>
              </w:rPr>
            </w:pPr>
          </w:p>
        </w:tc>
        <w:tc>
          <w:tcPr>
            <w:tcW w:w="5760" w:type="dxa"/>
            <w:vAlign w:val="bottom"/>
            <w:gridSpan w:val="3"/>
          </w:tcPr>
          <w:p>
            <w:pPr>
              <w:ind w:left="11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480" w:type="dxa"/>
            <w:vAlign w:val="bottom"/>
            <w:gridSpan w:val="2"/>
          </w:tcPr>
          <w:p>
            <w:pPr>
              <w:ind w:left="1840"/>
              <w:spacing w:after="0"/>
              <w:rPr>
                <w:sz w:val="20"/>
                <w:szCs w:val="20"/>
                <w:color w:val="auto"/>
              </w:rPr>
            </w:pPr>
            <w:r>
              <w:rPr>
                <w:rFonts w:ascii="Arial" w:cs="Arial" w:eastAsia="Arial" w:hAnsi="Arial"/>
                <w:sz w:val="22"/>
                <w:szCs w:val="22"/>
                <w:b w:val="1"/>
                <w:bCs w:val="1"/>
                <w:color w:val="auto"/>
                <w:w w:val="92"/>
              </w:rPr>
              <w:t>Street Address 1</w:t>
            </w:r>
          </w:p>
        </w:tc>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300" w:type="dxa"/>
            <w:vAlign w:val="bottom"/>
            <w:gridSpan w:val="2"/>
          </w:tcPr>
          <w:p>
            <w:pPr>
              <w:ind w:left="118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980" w:type="dxa"/>
            <w:vAlign w:val="bottom"/>
            <w:gridSpan w:val="2"/>
          </w:tcPr>
          <w:p>
            <w:pPr>
              <w:ind w:left="10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3"/>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398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3"/>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39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3"/>
            <w:vMerge w:val="continue"/>
          </w:tcPr>
          <w:p>
            <w:pPr>
              <w:spacing w:after="0"/>
              <w:rPr>
                <w:sz w:val="10"/>
                <w:szCs w:val="10"/>
                <w:color w:val="auto"/>
              </w:rPr>
            </w:pPr>
          </w:p>
        </w:tc>
        <w:tc>
          <w:tcPr>
            <w:tcW w:w="14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4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020" w:type="dxa"/>
            <w:vAlign w:val="bottom"/>
          </w:tcPr>
          <w:p>
            <w:pPr>
              <w:spacing w:after="0"/>
              <w:rPr>
                <w:sz w:val="24"/>
                <w:szCs w:val="24"/>
                <w:color w:val="auto"/>
              </w:rPr>
            </w:pPr>
          </w:p>
        </w:tc>
        <w:tc>
          <w:tcPr>
            <w:tcW w:w="2120" w:type="dxa"/>
            <w:vAlign w:val="bottom"/>
            <w:gridSpan w:val="2"/>
          </w:tcPr>
          <w:p>
            <w:pPr>
              <w:ind w:left="20"/>
              <w:spacing w:after="0"/>
              <w:rPr>
                <w:sz w:val="20"/>
                <w:szCs w:val="20"/>
                <w:color w:val="auto"/>
              </w:rPr>
            </w:pPr>
            <w:r>
              <w:rPr>
                <w:rFonts w:ascii="Arial" w:cs="Arial" w:eastAsia="Arial" w:hAnsi="Arial"/>
                <w:sz w:val="22"/>
                <w:szCs w:val="22"/>
                <w:color w:val="auto"/>
              </w:rPr>
              <w:t>USD or X Indefinite</w:t>
            </w:r>
          </w:p>
        </w:tc>
        <w:tc>
          <w:tcPr>
            <w:tcW w:w="2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680" w:type="dxa"/>
            <w:vAlign w:val="bottom"/>
            <w:gridSpan w:val="2"/>
          </w:tcPr>
          <w:p>
            <w:pPr>
              <w:ind w:left="20"/>
              <w:spacing w:after="0"/>
              <w:rPr>
                <w:sz w:val="20"/>
                <w:szCs w:val="20"/>
                <w:color w:val="auto"/>
              </w:rPr>
            </w:pPr>
            <w:r>
              <w:rPr>
                <w:rFonts w:ascii="Arial" w:cs="Arial" w:eastAsia="Arial" w:hAnsi="Arial"/>
                <w:sz w:val="22"/>
                <w:szCs w:val="22"/>
                <w:color w:val="auto"/>
              </w:rPr>
              <w:t>$6,085,933 USD</w:t>
            </w:r>
          </w:p>
        </w:tc>
        <w:tc>
          <w:tcPr>
            <w:tcW w:w="14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020" w:type="dxa"/>
            <w:vAlign w:val="bottom"/>
          </w:tcPr>
          <w:p>
            <w:pPr>
              <w:spacing w:after="0"/>
              <w:rPr>
                <w:sz w:val="24"/>
                <w:szCs w:val="24"/>
                <w:color w:val="auto"/>
              </w:rPr>
            </w:pPr>
          </w:p>
        </w:tc>
        <w:tc>
          <w:tcPr>
            <w:tcW w:w="2120" w:type="dxa"/>
            <w:vAlign w:val="bottom"/>
            <w:gridSpan w:val="2"/>
          </w:tcPr>
          <w:p>
            <w:pPr>
              <w:ind w:left="20"/>
              <w:spacing w:after="0"/>
              <w:rPr>
                <w:sz w:val="20"/>
                <w:szCs w:val="20"/>
                <w:color w:val="auto"/>
              </w:rPr>
            </w:pPr>
            <w:r>
              <w:rPr>
                <w:rFonts w:ascii="Arial" w:cs="Arial" w:eastAsia="Arial" w:hAnsi="Arial"/>
                <w:sz w:val="22"/>
                <w:szCs w:val="22"/>
                <w:color w:val="auto"/>
              </w:rPr>
              <w:t>USD or X Indefinite</w:t>
            </w:r>
          </w:p>
        </w:tc>
        <w:tc>
          <w:tcPr>
            <w:tcW w:w="2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213"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213"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ectPr>
          <w:pgSz w:w="11900" w:h="16838" w:orient="portrait"/>
          <w:cols w:equalWidth="0" w:num="3">
            <w:col w:w="2080" w:space="720"/>
            <w:col w:w="700" w:space="280"/>
            <w:col w:w="7600"/>
          </w:cols>
          <w:pgMar w:left="240" w:top="213" w:right="279" w:bottom="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$0 USD X 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660" w:type="dxa"/>
            <w:vAlign w:val="bottom"/>
            <w:tcBorders>
              <w:top w:val="single" w:sz="8" w:color="2C2C2C"/>
              <w:bottom w:val="single" w:sz="8" w:color="808080"/>
            </w:tcBorders>
          </w:tcPr>
          <w:p>
            <w:pPr>
              <w:ind w:left="56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1720" w:type="dxa"/>
            <w:vAlign w:val="bottom"/>
            <w:tcBorders>
              <w:top w:val="single" w:sz="8" w:color="2C2C2C"/>
              <w:bottom w:val="single" w:sz="8" w:color="808080"/>
            </w:tcBorders>
          </w:tcPr>
          <w:p>
            <w:pPr>
              <w:ind w:left="4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720" w:type="dxa"/>
            <w:vAlign w:val="bottom"/>
            <w:tcBorders>
              <w:top w:val="single" w:sz="8" w:color="2C2C2C"/>
              <w:bottom w:val="single" w:sz="8" w:color="808080"/>
            </w:tcBorders>
          </w:tcPr>
          <w:p>
            <w:pPr>
              <w:ind w:left="140"/>
              <w:spacing w:after="0"/>
              <w:rPr>
                <w:sz w:val="20"/>
                <w:szCs w:val="20"/>
                <w:color w:val="auto"/>
              </w:rPr>
            </w:pPr>
            <w:r>
              <w:rPr>
                <w:rFonts w:ascii="Arial" w:cs="Arial" w:eastAsia="Arial" w:hAnsi="Arial"/>
                <w:sz w:val="22"/>
                <w:szCs w:val="22"/>
                <w:b w:val="1"/>
                <w:bCs w:val="1"/>
                <w:color w:val="auto"/>
                <w:w w:val="96"/>
              </w:rPr>
              <w:t>Name of Signer</w:t>
            </w:r>
          </w:p>
        </w:tc>
        <w:tc>
          <w:tcPr>
            <w:tcW w:w="20" w:type="dxa"/>
            <w:vAlign w:val="bottom"/>
          </w:tcPr>
          <w:p>
            <w:pPr>
              <w:spacing w:after="0"/>
              <w:rPr>
                <w:sz w:val="24"/>
                <w:szCs w:val="24"/>
                <w:color w:val="auto"/>
              </w:rPr>
            </w:pPr>
          </w:p>
        </w:tc>
        <w:tc>
          <w:tcPr>
            <w:tcW w:w="4880" w:type="dxa"/>
            <w:vAlign w:val="bottom"/>
            <w:tcBorders>
              <w:top w:val="single" w:sz="8" w:color="2C2C2C"/>
              <w:bottom w:val="single" w:sz="8" w:color="808080"/>
            </w:tcBorders>
          </w:tcPr>
          <w:p>
            <w:pPr>
              <w:ind w:left="224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240" w:type="dxa"/>
            <w:vAlign w:val="bottom"/>
            <w:tcBorders>
              <w:top w:val="single" w:sz="8" w:color="2C2C2C"/>
              <w:bottom w:val="single" w:sz="8" w:color="808080"/>
            </w:tcBorders>
          </w:tcPr>
          <w:p>
            <w:pPr>
              <w:jc w:val="right"/>
              <w:ind w:right="2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6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ZAFGEN, INC.</w:t>
            </w:r>
          </w:p>
        </w:tc>
        <w:tc>
          <w:tcPr>
            <w:tcW w:w="40" w:type="dxa"/>
            <w:vAlign w:val="bottom"/>
          </w:tcPr>
          <w:p>
            <w:pPr>
              <w:spacing w:after="0"/>
              <w:rPr>
                <w:sz w:val="22"/>
                <w:szCs w:val="22"/>
                <w:color w:val="auto"/>
              </w:rPr>
            </w:pPr>
          </w:p>
        </w:tc>
        <w:tc>
          <w:tcPr>
            <w:tcW w:w="17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/s/Matthias Jaffe</w:t>
            </w:r>
          </w:p>
        </w:tc>
        <w:tc>
          <w:tcPr>
            <w:tcW w:w="20" w:type="dxa"/>
            <w:vAlign w:val="bottom"/>
          </w:tcPr>
          <w:p>
            <w:pPr>
              <w:spacing w:after="0"/>
              <w:rPr>
                <w:sz w:val="22"/>
                <w:szCs w:val="22"/>
                <w:color w:val="auto"/>
              </w:rPr>
            </w:pPr>
          </w:p>
        </w:tc>
        <w:tc>
          <w:tcPr>
            <w:tcW w:w="17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Matthias Jaffe</w:t>
            </w:r>
          </w:p>
        </w:tc>
        <w:tc>
          <w:tcPr>
            <w:tcW w:w="20" w:type="dxa"/>
            <w:vAlign w:val="bottom"/>
          </w:tcPr>
          <w:p>
            <w:pPr>
              <w:spacing w:after="0"/>
              <w:rPr>
                <w:sz w:val="22"/>
                <w:szCs w:val="22"/>
                <w:color w:val="auto"/>
              </w:rPr>
            </w:pPr>
          </w:p>
        </w:tc>
        <w:tc>
          <w:tcPr>
            <w:tcW w:w="48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CFO, Treasurer &amp; VP of Business Development</w:t>
            </w:r>
          </w:p>
        </w:tc>
        <w:tc>
          <w:tcPr>
            <w:tcW w:w="40" w:type="dxa"/>
            <w:vAlign w:val="bottom"/>
          </w:tcPr>
          <w:p>
            <w:pPr>
              <w:spacing w:after="0"/>
              <w:rPr>
                <w:sz w:val="22"/>
                <w:szCs w:val="22"/>
                <w:color w:val="auto"/>
              </w:rPr>
            </w:pPr>
          </w:p>
        </w:tc>
        <w:tc>
          <w:tcPr>
            <w:tcW w:w="1240" w:type="dxa"/>
            <w:vAlign w:val="bottom"/>
            <w:tcBorders>
              <w:top w:val="single" w:sz="8" w:color="2C2C2C"/>
              <w:bottom w:val="single" w:sz="8" w:color="808080"/>
            </w:tcBorders>
          </w:tcPr>
          <w:p>
            <w:pPr>
              <w:jc w:val="right"/>
              <w:ind w:right="112"/>
              <w:spacing w:after="0"/>
              <w:rPr>
                <w:sz w:val="20"/>
                <w:szCs w:val="20"/>
                <w:color w:val="auto"/>
              </w:rPr>
            </w:pPr>
            <w:r>
              <w:rPr>
                <w:rFonts w:ascii="Arial" w:cs="Arial" w:eastAsia="Arial" w:hAnsi="Arial"/>
                <w:sz w:val="22"/>
                <w:szCs w:val="22"/>
                <w:color w:val="auto"/>
                <w:w w:val="88"/>
              </w:rPr>
              <w:t>2011-07-12</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7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7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8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10"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2019-12-11T03:16:00Z</dcterms:created>
  <dcterms:modified xsi:type="dcterms:W3CDTF">2019-12-11T03:16:00Z</dcterms:modified>
</cp:coreProperties>
</file>