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Hamilton Thomas Edward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options vest on the earlier of (a) May 10, 2023 or (b) the date of the Company's next annual meeting of stockholders, in each case subject to the Reporting Person's continued service on the Board of Directors of the Company.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9848"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572</Words>
  <CharactersWithSpaces>3600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