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20" w:type="dxa"/>
            <w:vAlign w:val="bottom"/>
            <w:gridSpan w:val="9"/>
            <w:vMerge w:val="restart"/>
          </w:tcPr>
          <w:p>
            <w:pPr>
              <w:jc w:val="center"/>
              <w:ind w:right="6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8120" w:type="dxa"/>
            <w:vAlign w:val="bottom"/>
            <w:gridSpan w:val="9"/>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120" w:type="dxa"/>
            <w:vAlign w:val="bottom"/>
            <w:gridSpan w:val="9"/>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140" w:type="dxa"/>
            <w:vAlign w:val="bottom"/>
            <w:gridSpan w:val="4"/>
            <w:vMerge w:val="restart"/>
          </w:tcPr>
          <w:p>
            <w:pPr>
              <w:jc w:val="center"/>
              <w:ind w:left="252"/>
              <w:spacing w:after="0" w:line="243" w:lineRule="exact"/>
              <w:rPr>
                <w:sz w:val="20"/>
                <w:szCs w:val="20"/>
                <w:color w:val="auto"/>
              </w:rPr>
            </w:pPr>
            <w:r>
              <w:rPr>
                <w:rFonts w:ascii="Arial" w:cs="Arial" w:eastAsia="Arial" w:hAnsi="Arial"/>
                <w:sz w:val="22"/>
                <w:szCs w:val="22"/>
                <w:color w:val="auto"/>
                <w:w w:val="89"/>
              </w:rPr>
              <w:t>Washington, D.C. 20549</w:t>
            </w:r>
          </w:p>
        </w:tc>
        <w:tc>
          <w:tcPr>
            <w:tcW w:w="13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140" w:type="dxa"/>
            <w:vAlign w:val="bottom"/>
            <w:gridSpan w:val="4"/>
            <w:vMerge w:val="continue"/>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40" w:type="dxa"/>
            <w:vAlign w:val="bottom"/>
            <w:gridSpan w:val="2"/>
            <w:vMerge w:val="restart"/>
          </w:tcPr>
          <w:p>
            <w:pPr>
              <w:jc w:val="center"/>
              <w:ind w:left="272"/>
              <w:spacing w:after="0"/>
              <w:rPr>
                <w:sz w:val="20"/>
                <w:szCs w:val="20"/>
                <w:color w:val="auto"/>
              </w:rPr>
            </w:pPr>
            <w:r>
              <w:rPr>
                <w:rFonts w:ascii="Arial" w:cs="Arial" w:eastAsia="Arial" w:hAnsi="Arial"/>
                <w:sz w:val="22"/>
                <w:szCs w:val="22"/>
                <w:color w:val="auto"/>
                <w:w w:val="94"/>
              </w:rPr>
              <w:t>FORM D</w:t>
            </w:r>
          </w:p>
        </w:tc>
        <w:tc>
          <w:tcPr>
            <w:tcW w:w="8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40" w:type="dxa"/>
            <w:vAlign w:val="bottom"/>
            <w:gridSpan w:val="5"/>
            <w:vMerge w:val="restart"/>
          </w:tcPr>
          <w:p>
            <w:pPr>
              <w:jc w:val="center"/>
              <w:ind w:right="832"/>
              <w:spacing w:after="0"/>
              <w:rPr>
                <w:sz w:val="20"/>
                <w:szCs w:val="20"/>
                <w:color w:val="auto"/>
              </w:rPr>
            </w:pPr>
            <w:r>
              <w:rPr>
                <w:rFonts w:ascii="Arial" w:cs="Arial" w:eastAsia="Arial" w:hAnsi="Arial"/>
                <w:sz w:val="22"/>
                <w:szCs w:val="22"/>
                <w:color w:val="auto"/>
                <w:w w:val="91"/>
              </w:rPr>
              <w:t>Notice of Exempt Offering of Securities</w:t>
            </w:r>
          </w:p>
        </w:tc>
        <w:tc>
          <w:tcPr>
            <w:tcW w:w="1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40" w:type="dxa"/>
            <w:vAlign w:val="bottom"/>
            <w:gridSpan w:val="5"/>
            <w:vMerge w:val="continue"/>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9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620" w:type="dxa"/>
            <w:vAlign w:val="bottom"/>
            <w:gridSpan w:val="3"/>
          </w:tcPr>
          <w:p>
            <w:pPr>
              <w:spacing w:after="0"/>
              <w:rPr>
                <w:sz w:val="20"/>
                <w:szCs w:val="20"/>
                <w:color w:val="auto"/>
              </w:rPr>
            </w:pPr>
            <w:r>
              <w:rPr>
                <w:rFonts w:ascii="Arial" w:cs="Arial" w:eastAsia="Arial" w:hAnsi="Arial"/>
                <w:sz w:val="22"/>
                <w:szCs w:val="22"/>
                <w:color w:val="auto"/>
              </w:rPr>
              <w:t>1. Issuer's Identity</w:t>
            </w: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60" w:type="dxa"/>
            <w:vAlign w:val="bottom"/>
            <w:gridSpan w:val="3"/>
            <w:vMerge w:val="restart"/>
          </w:tcPr>
          <w:p>
            <w:pPr>
              <w:jc w:val="center"/>
              <w:ind w:left="272"/>
              <w:spacing w:after="0"/>
              <w:rPr>
                <w:sz w:val="20"/>
                <w:szCs w:val="20"/>
                <w:color w:val="auto"/>
              </w:rPr>
            </w:pPr>
            <w:r>
              <w:rPr>
                <w:rFonts w:ascii="Arial" w:cs="Arial" w:eastAsia="Arial" w:hAnsi="Arial"/>
                <w:sz w:val="22"/>
                <w:szCs w:val="22"/>
                <w:b w:val="1"/>
                <w:bCs w:val="1"/>
                <w:color w:val="auto"/>
                <w:w w:val="97"/>
              </w:rPr>
              <w:t>CIK (Filer ID Number)</w:t>
            </w:r>
          </w:p>
        </w:tc>
        <w:tc>
          <w:tcPr>
            <w:tcW w:w="1760" w:type="dxa"/>
            <w:vAlign w:val="bottom"/>
            <w:gridSpan w:val="2"/>
          </w:tcPr>
          <w:p>
            <w:pPr>
              <w:ind w:left="580"/>
              <w:spacing w:after="0"/>
              <w:rPr>
                <w:sz w:val="20"/>
                <w:szCs w:val="20"/>
                <w:color w:val="auto"/>
              </w:rPr>
            </w:pPr>
            <w:r>
              <w:rPr>
                <w:rFonts w:ascii="Arial" w:cs="Arial" w:eastAsia="Arial" w:hAnsi="Arial"/>
                <w:sz w:val="22"/>
                <w:szCs w:val="22"/>
                <w:b w:val="1"/>
                <w:bCs w:val="1"/>
                <w:color w:val="auto"/>
              </w:rPr>
              <w:t>Previous</w:t>
            </w:r>
          </w:p>
        </w:tc>
        <w:tc>
          <w:tcPr>
            <w:tcW w:w="520" w:type="dxa"/>
            <w:vAlign w:val="bottom"/>
            <w:vMerge w:val="restart"/>
          </w:tcPr>
          <w:p>
            <w:pPr>
              <w:ind w:left="40"/>
              <w:spacing w:after="0"/>
              <w:rPr>
                <w:sz w:val="20"/>
                <w:szCs w:val="20"/>
                <w:color w:val="auto"/>
              </w:rPr>
            </w:pPr>
            <w:r>
              <w:rPr>
                <w:rFonts w:ascii="Arial" w:cs="Arial" w:eastAsia="Arial" w:hAnsi="Arial"/>
                <w:sz w:val="22"/>
                <w:szCs w:val="22"/>
                <w:color w:val="auto"/>
                <w:w w:val="87"/>
              </w:rPr>
              <w:t>None</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vMerge w:val="restart"/>
          </w:tcPr>
          <w:p>
            <w:pPr>
              <w:ind w:left="11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60" w:type="dxa"/>
            <w:vAlign w:val="bottom"/>
            <w:gridSpan w:val="3"/>
            <w:vMerge w:val="continue"/>
          </w:tcPr>
          <w:p>
            <w:pPr>
              <w:spacing w:after="0"/>
              <w:rPr>
                <w:sz w:val="13"/>
                <w:szCs w:val="13"/>
                <w:color w:val="auto"/>
              </w:rPr>
            </w:pPr>
          </w:p>
        </w:tc>
        <w:tc>
          <w:tcPr>
            <w:tcW w:w="1760" w:type="dxa"/>
            <w:vAlign w:val="bottom"/>
            <w:gridSpan w:val="2"/>
            <w:vMerge w:val="restart"/>
          </w:tcPr>
          <w:p>
            <w:pPr>
              <w:ind w:left="680"/>
              <w:spacing w:after="0"/>
              <w:rPr>
                <w:sz w:val="20"/>
                <w:szCs w:val="20"/>
                <w:color w:val="auto"/>
              </w:rPr>
            </w:pPr>
            <w:r>
              <w:rPr>
                <w:rFonts w:ascii="Arial" w:cs="Arial" w:eastAsia="Arial" w:hAnsi="Arial"/>
                <w:sz w:val="22"/>
                <w:szCs w:val="22"/>
                <w:b w:val="1"/>
                <w:bCs w:val="1"/>
                <w:color w:val="auto"/>
              </w:rPr>
              <w:t>Names</w:t>
            </w:r>
          </w:p>
        </w:tc>
        <w:tc>
          <w:tcPr>
            <w:tcW w:w="52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76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0001374690</w:t>
              </w:r>
            </w:hyperlink>
          </w:p>
        </w:tc>
        <w:tc>
          <w:tcPr>
            <w:tcW w:w="15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760" w:type="dxa"/>
            <w:vAlign w:val="bottom"/>
            <w:gridSpan w:val="2"/>
            <w:vMerge w:val="restart"/>
          </w:tcPr>
          <w:p>
            <w:pPr>
              <w:ind w:left="480"/>
              <w:spacing w:after="0"/>
              <w:rPr>
                <w:sz w:val="20"/>
                <w:szCs w:val="20"/>
                <w:color w:val="auto"/>
              </w:rPr>
            </w:pPr>
            <w:r>
              <w:rPr>
                <w:rFonts w:ascii="Arial" w:cs="Arial" w:eastAsia="Arial" w:hAnsi="Arial"/>
                <w:sz w:val="22"/>
                <w:szCs w:val="22"/>
                <w:color w:val="auto"/>
                <w:w w:val="94"/>
              </w:rPr>
              <w:t>ZAFGEN INC</w:t>
            </w: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00" w:type="dxa"/>
            <w:vAlign w:val="bottom"/>
            <w:vMerge w:val="restart"/>
          </w:tcPr>
          <w:p>
            <w:pPr>
              <w:jc w:val="right"/>
              <w:spacing w:after="0"/>
              <w:rPr>
                <w:sz w:val="20"/>
                <w:szCs w:val="20"/>
                <w:color w:val="auto"/>
              </w:rPr>
            </w:pPr>
            <w:r>
              <w:rPr>
                <w:rFonts w:ascii="Arial" w:cs="Arial" w:eastAsia="Arial" w:hAnsi="Arial"/>
                <w:sz w:val="22"/>
                <w:szCs w:val="22"/>
                <w:color w:val="auto"/>
              </w:rPr>
              <w:t>X</w:t>
            </w: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rPr>
              <w:t>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5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Name of Issuer</w:t>
            </w:r>
          </w:p>
        </w:tc>
        <w:tc>
          <w:tcPr>
            <w:tcW w:w="780" w:type="dxa"/>
            <w:vAlign w:val="bottom"/>
          </w:tcPr>
          <w:p>
            <w:pPr>
              <w:spacing w:after="0"/>
              <w:rPr>
                <w:sz w:val="6"/>
                <w:szCs w:val="6"/>
                <w:color w:val="auto"/>
              </w:rPr>
            </w:pPr>
          </w:p>
        </w:tc>
        <w:tc>
          <w:tcPr>
            <w:tcW w:w="176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ZAFGEN, INC.</w:t>
            </w: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8"/>
              </w:rPr>
              <w:t>Jurisdiction of</w:t>
            </w:r>
          </w:p>
        </w:tc>
        <w:tc>
          <w:tcPr>
            <w:tcW w:w="7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60" w:type="dxa"/>
            <w:vAlign w:val="bottom"/>
            <w:gridSpan w:val="3"/>
          </w:tcPr>
          <w:p>
            <w:pPr>
              <w:jc w:val="center"/>
              <w:ind w:left="272"/>
              <w:spacing w:after="0"/>
              <w:rPr>
                <w:sz w:val="20"/>
                <w:szCs w:val="20"/>
                <w:color w:val="auto"/>
              </w:rPr>
            </w:pPr>
            <w:r>
              <w:rPr>
                <w:rFonts w:ascii="Arial" w:cs="Arial" w:eastAsia="Arial" w:hAnsi="Arial"/>
                <w:sz w:val="22"/>
                <w:szCs w:val="22"/>
                <w:b w:val="1"/>
                <w:bCs w:val="1"/>
                <w:color w:val="auto"/>
                <w:w w:val="91"/>
              </w:rPr>
              <w:t>Incorporation/Organization</w:t>
            </w: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580" w:type="dxa"/>
            <w:vAlign w:val="bottom"/>
            <w:gridSpan w:val="2"/>
            <w:vMerge w:val="restart"/>
          </w:tcPr>
          <w:p>
            <w:pPr>
              <w:spacing w:after="0"/>
              <w:rPr>
                <w:sz w:val="20"/>
                <w:szCs w:val="20"/>
                <w:color w:val="auto"/>
              </w:rPr>
            </w:pPr>
            <w:r>
              <w:rPr>
                <w:rFonts w:ascii="Arial" w:cs="Arial" w:eastAsia="Arial" w:hAnsi="Arial"/>
                <w:sz w:val="22"/>
                <w:szCs w:val="22"/>
                <w:color w:val="auto"/>
              </w:rPr>
              <w:t>DELAWARE</w:t>
            </w:r>
          </w:p>
        </w:tc>
        <w:tc>
          <w:tcPr>
            <w:tcW w:w="780" w:type="dxa"/>
            <w:vAlign w:val="bottom"/>
          </w:tcPr>
          <w:p>
            <w:pPr>
              <w:spacing w:after="0"/>
              <w:rPr>
                <w:sz w:val="7"/>
                <w:szCs w:val="7"/>
                <w:color w:val="auto"/>
              </w:rPr>
            </w:pPr>
          </w:p>
        </w:tc>
        <w:tc>
          <w:tcPr>
            <w:tcW w:w="840" w:type="dxa"/>
            <w:vAlign w:val="bottom"/>
          </w:tcPr>
          <w:p>
            <w:pPr>
              <w:spacing w:after="0"/>
              <w:rPr>
                <w:sz w:val="7"/>
                <w:szCs w:val="7"/>
                <w:color w:val="auto"/>
              </w:rPr>
            </w:pPr>
          </w:p>
        </w:tc>
        <w:tc>
          <w:tcPr>
            <w:tcW w:w="9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580" w:type="dxa"/>
            <w:vAlign w:val="bottom"/>
            <w:gridSpan w:val="2"/>
            <w:vMerge w:val="continue"/>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20" w:type="dxa"/>
            <w:vAlign w:val="bottom"/>
            <w:gridSpan w:val="4"/>
            <w:vMerge w:val="restart"/>
          </w:tcPr>
          <w:p>
            <w:pPr>
              <w:ind w:left="1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20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3"/>
              </w:rPr>
              <w:t>Year of Incorporation/Organization</w:t>
            </w:r>
          </w:p>
        </w:tc>
        <w:tc>
          <w:tcPr>
            <w:tcW w:w="9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6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200" w:type="dxa"/>
            <w:vAlign w:val="bottom"/>
            <w:gridSpan w:val="4"/>
            <w:vMerge w:val="continue"/>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Arial" w:cs="Arial" w:eastAsia="Arial" w:hAnsi="Arial"/>
                <w:sz w:val="22"/>
                <w:szCs w:val="22"/>
                <w:color w:val="auto"/>
              </w:rPr>
              <w:t>Over Five Years Ago</w:t>
            </w: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200" w:type="dxa"/>
            <w:vAlign w:val="bottom"/>
            <w:gridSpan w:val="4"/>
          </w:tcPr>
          <w:p>
            <w:pPr>
              <w:ind w:left="40"/>
              <w:spacing w:after="0"/>
              <w:rPr>
                <w:sz w:val="20"/>
                <w:szCs w:val="20"/>
                <w:color w:val="auto"/>
              </w:rPr>
            </w:pPr>
            <w:r>
              <w:rPr>
                <w:rFonts w:ascii="Arial" w:cs="Arial" w:eastAsia="Arial" w:hAnsi="Arial"/>
                <w:sz w:val="22"/>
                <w:szCs w:val="22"/>
                <w:color w:val="auto"/>
                <w:w w:val="93"/>
              </w:rPr>
              <w:t>X Within Last Five Years (Specify Year) 2005</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Arial" w:cs="Arial" w:eastAsia="Arial" w:hAnsi="Arial"/>
                <w:sz w:val="22"/>
                <w:szCs w:val="22"/>
                <w:color w:val="auto"/>
              </w:rPr>
              <w:t>Yet to Be Formed</w:t>
            </w: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8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7"/>
              </w:rPr>
              <w:t>Name of Issuer</w:t>
            </w: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ZAFGEN, INC.</w:t>
            </w: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80" w:type="dxa"/>
            <w:vAlign w:val="bottom"/>
            <w:gridSpan w:val="2"/>
          </w:tcPr>
          <w:p>
            <w:pPr>
              <w:jc w:val="center"/>
              <w:ind w:left="5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60" w:type="dxa"/>
            <w:vAlign w:val="bottom"/>
            <w:gridSpan w:val="4"/>
          </w:tcPr>
          <w:p>
            <w:pPr>
              <w:ind w:left="40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60" w:type="dxa"/>
            <w:vAlign w:val="bottom"/>
            <w:gridSpan w:val="3"/>
          </w:tcPr>
          <w:p>
            <w:pPr>
              <w:spacing w:after="0"/>
              <w:rPr>
                <w:sz w:val="20"/>
                <w:szCs w:val="20"/>
                <w:color w:val="auto"/>
              </w:rPr>
            </w:pPr>
            <w:r>
              <w:rPr>
                <w:rFonts w:ascii="Arial" w:cs="Arial" w:eastAsia="Arial" w:hAnsi="Arial"/>
                <w:sz w:val="22"/>
                <w:szCs w:val="22"/>
                <w:color w:val="auto"/>
                <w:w w:val="94"/>
              </w:rPr>
              <w:t>5 CAMBRIDGE CENTER, FLOOR 2</w:t>
            </w: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1060"/>
              <w:spacing w:after="0"/>
              <w:rPr>
                <w:sz w:val="20"/>
                <w:szCs w:val="20"/>
                <w:color w:val="auto"/>
              </w:rPr>
            </w:pPr>
            <w:r>
              <w:rPr>
                <w:rFonts w:ascii="Arial" w:cs="Arial" w:eastAsia="Arial" w:hAnsi="Arial"/>
                <w:sz w:val="22"/>
                <w:szCs w:val="22"/>
                <w:b w:val="1"/>
                <w:bCs w:val="1"/>
                <w:color w:val="auto"/>
              </w:rPr>
              <w:t>City</w:t>
            </w:r>
          </w:p>
        </w:tc>
        <w:tc>
          <w:tcPr>
            <w:tcW w:w="2540" w:type="dxa"/>
            <w:vAlign w:val="bottom"/>
            <w:gridSpan w:val="3"/>
          </w:tcPr>
          <w:p>
            <w:pPr>
              <w:ind w:left="160"/>
              <w:spacing w:after="0"/>
              <w:rPr>
                <w:sz w:val="20"/>
                <w:szCs w:val="20"/>
                <w:color w:val="auto"/>
              </w:rPr>
            </w:pPr>
            <w:r>
              <w:rPr>
                <w:rFonts w:ascii="Arial" w:cs="Arial" w:eastAsia="Arial" w:hAnsi="Arial"/>
                <w:sz w:val="22"/>
                <w:szCs w:val="22"/>
                <w:b w:val="1"/>
                <w:bCs w:val="1"/>
                <w:color w:val="auto"/>
                <w:w w:val="96"/>
              </w:rPr>
              <w:t>State/Province/Country</w:t>
            </w:r>
          </w:p>
        </w:tc>
        <w:tc>
          <w:tcPr>
            <w:tcW w:w="520" w:type="dxa"/>
            <w:vAlign w:val="bottom"/>
          </w:tcPr>
          <w:p>
            <w:pPr>
              <w:spacing w:after="0"/>
              <w:rPr>
                <w:sz w:val="24"/>
                <w:szCs w:val="24"/>
                <w:color w:val="auto"/>
              </w:rPr>
            </w:pPr>
          </w:p>
        </w:tc>
        <w:tc>
          <w:tcPr>
            <w:tcW w:w="2160" w:type="dxa"/>
            <w:vAlign w:val="bottom"/>
            <w:gridSpan w:val="2"/>
          </w:tcPr>
          <w:p>
            <w:pPr>
              <w:jc w:val="right"/>
              <w:ind w:right="572"/>
              <w:spacing w:after="0"/>
              <w:rPr>
                <w:sz w:val="20"/>
                <w:szCs w:val="20"/>
                <w:color w:val="auto"/>
              </w:rPr>
            </w:pPr>
            <w:r>
              <w:rPr>
                <w:rFonts w:ascii="Arial" w:cs="Arial" w:eastAsia="Arial" w:hAnsi="Arial"/>
                <w:sz w:val="22"/>
                <w:szCs w:val="22"/>
                <w:b w:val="1"/>
                <w:bCs w:val="1"/>
                <w:color w:val="auto"/>
                <w:w w:val="90"/>
              </w:rPr>
              <w:t>ZIP/PostalCode</w:t>
            </w:r>
          </w:p>
        </w:tc>
        <w:tc>
          <w:tcPr>
            <w:tcW w:w="2620" w:type="dxa"/>
            <w:vAlign w:val="bottom"/>
            <w:gridSpan w:val="4"/>
          </w:tcPr>
          <w:p>
            <w:pPr>
              <w:ind w:left="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CAMBRIDGE</w:t>
            </w:r>
          </w:p>
        </w:tc>
        <w:tc>
          <w:tcPr>
            <w:tcW w:w="780" w:type="dxa"/>
            <w:vAlign w:val="bottom"/>
          </w:tcPr>
          <w:p>
            <w:pPr>
              <w:spacing w:after="0"/>
              <w:rPr>
                <w:sz w:val="20"/>
                <w:szCs w:val="20"/>
                <w:color w:val="auto"/>
              </w:rPr>
            </w:pPr>
            <w:r>
              <w:rPr>
                <w:rFonts w:ascii="Arial" w:cs="Arial" w:eastAsia="Arial" w:hAnsi="Arial"/>
                <w:sz w:val="22"/>
                <w:szCs w:val="22"/>
                <w:color w:val="auto"/>
              </w:rPr>
              <w:t>MA</w:t>
            </w: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22"/>
                <w:szCs w:val="22"/>
                <w:color w:val="auto"/>
              </w:rPr>
              <w:t>02142</w:t>
            </w:r>
          </w:p>
        </w:tc>
        <w:tc>
          <w:tcPr>
            <w:tcW w:w="2660" w:type="dxa"/>
            <w:vAlign w:val="bottom"/>
            <w:gridSpan w:val="2"/>
          </w:tcPr>
          <w:p>
            <w:pPr>
              <w:jc w:val="right"/>
              <w:spacing w:after="0"/>
              <w:rPr>
                <w:sz w:val="20"/>
                <w:szCs w:val="20"/>
                <w:color w:val="auto"/>
              </w:rPr>
            </w:pPr>
            <w:r>
              <w:rPr>
                <w:rFonts w:ascii="Arial" w:cs="Arial" w:eastAsia="Arial" w:hAnsi="Arial"/>
                <w:sz w:val="22"/>
                <w:szCs w:val="22"/>
                <w:color w:val="auto"/>
              </w:rPr>
              <w:t>(617 ) 864-1645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620" w:type="dxa"/>
            <w:vAlign w:val="bottom"/>
            <w:gridSpan w:val="3"/>
          </w:tcPr>
          <w:p>
            <w:pPr>
              <w:spacing w:after="0"/>
              <w:rPr>
                <w:sz w:val="20"/>
                <w:szCs w:val="20"/>
                <w:color w:val="auto"/>
              </w:rPr>
            </w:pPr>
            <w:r>
              <w:rPr>
                <w:rFonts w:ascii="Arial" w:cs="Arial" w:eastAsia="Arial" w:hAnsi="Arial"/>
                <w:sz w:val="22"/>
                <w:szCs w:val="22"/>
                <w:color w:val="auto"/>
              </w:rPr>
              <w:t>3. Related Persons</w:t>
            </w: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40" w:type="dxa"/>
            <w:vAlign w:val="bottom"/>
            <w:gridSpan w:val="2"/>
          </w:tcPr>
          <w:p>
            <w:pPr>
              <w:jc w:val="center"/>
              <w:ind w:left="25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Hughes</w:t>
            </w:r>
          </w:p>
        </w:tc>
        <w:tc>
          <w:tcPr>
            <w:tcW w:w="7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22"/>
                <w:szCs w:val="22"/>
                <w:color w:val="auto"/>
                <w:w w:val="95"/>
              </w:rPr>
              <w:t>Thomas</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00" w:type="dxa"/>
            <w:vAlign w:val="bottom"/>
            <w:gridSpan w:val="3"/>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c/o Zafgen, Inc.</w:t>
            </w:r>
          </w:p>
        </w:tc>
        <w:tc>
          <w:tcPr>
            <w:tcW w:w="780" w:type="dxa"/>
            <w:vAlign w:val="bottom"/>
          </w:tcPr>
          <w:p>
            <w:pPr>
              <w:spacing w:after="0"/>
              <w:rPr>
                <w:sz w:val="24"/>
                <w:szCs w:val="24"/>
                <w:color w:val="auto"/>
              </w:rPr>
            </w:pPr>
          </w:p>
        </w:tc>
        <w:tc>
          <w:tcPr>
            <w:tcW w:w="3140" w:type="dxa"/>
            <w:vAlign w:val="bottom"/>
            <w:gridSpan w:val="4"/>
          </w:tcPr>
          <w:p>
            <w:pPr>
              <w:ind w:left="60"/>
              <w:spacing w:after="0"/>
              <w:rPr>
                <w:sz w:val="20"/>
                <w:szCs w:val="20"/>
                <w:color w:val="auto"/>
              </w:rPr>
            </w:pPr>
            <w:r>
              <w:rPr>
                <w:rFonts w:ascii="Arial" w:cs="Arial" w:eastAsia="Arial" w:hAnsi="Arial"/>
                <w:sz w:val="22"/>
                <w:szCs w:val="22"/>
                <w:color w:val="auto"/>
              </w:rPr>
              <w:t>5 Cambridge Center, Floor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80" w:type="dxa"/>
            <w:vAlign w:val="bottom"/>
          </w:tcPr>
          <w:p>
            <w:pPr>
              <w:spacing w:after="0"/>
              <w:rPr>
                <w:sz w:val="24"/>
                <w:szCs w:val="24"/>
                <w:color w:val="auto"/>
              </w:rPr>
            </w:pPr>
          </w:p>
        </w:tc>
        <w:tc>
          <w:tcPr>
            <w:tcW w:w="3140" w:type="dxa"/>
            <w:vAlign w:val="bottom"/>
            <w:gridSpan w:val="4"/>
          </w:tcPr>
          <w:p>
            <w:pPr>
              <w:jc w:val="center"/>
              <w:ind w:left="212"/>
              <w:spacing w:after="0"/>
              <w:rPr>
                <w:sz w:val="20"/>
                <w:szCs w:val="20"/>
                <w:color w:val="auto"/>
              </w:rPr>
            </w:pPr>
            <w:r>
              <w:rPr>
                <w:rFonts w:ascii="Arial" w:cs="Arial" w:eastAsia="Arial" w:hAnsi="Arial"/>
                <w:sz w:val="22"/>
                <w:szCs w:val="22"/>
                <w:b w:val="1"/>
                <w:bCs w:val="1"/>
                <w:color w:val="auto"/>
                <w:w w:val="89"/>
              </w:rPr>
              <w:t>State/Province/Country</w:t>
            </w:r>
          </w:p>
        </w:tc>
        <w:tc>
          <w:tcPr>
            <w:tcW w:w="2760" w:type="dxa"/>
            <w:vAlign w:val="bottom"/>
            <w:gridSpan w:val="4"/>
          </w:tcPr>
          <w:p>
            <w:pPr>
              <w:jc w:val="center"/>
              <w:ind w:left="1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Cambridge</w:t>
            </w:r>
          </w:p>
        </w:tc>
        <w:tc>
          <w:tcPr>
            <w:tcW w:w="7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22"/>
                <w:szCs w:val="22"/>
                <w:color w:val="auto"/>
              </w:rPr>
              <w:t>MA</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jc w:val="right"/>
              <w:ind w:right="332"/>
              <w:spacing w:after="0"/>
              <w:rPr>
                <w:sz w:val="20"/>
                <w:szCs w:val="20"/>
                <w:color w:val="auto"/>
              </w:rPr>
            </w:pPr>
            <w:r>
              <w:rPr>
                <w:rFonts w:ascii="Arial" w:cs="Arial" w:eastAsia="Arial" w:hAnsi="Arial"/>
                <w:sz w:val="22"/>
                <w:szCs w:val="22"/>
                <w:color w:val="auto"/>
              </w:rPr>
              <w:t>02142</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200" w:type="dxa"/>
            <w:vAlign w:val="bottom"/>
            <w:gridSpan w:val="4"/>
          </w:tcPr>
          <w:p>
            <w:pPr>
              <w:ind w:left="2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920" w:type="dxa"/>
            <w:vAlign w:val="bottom"/>
          </w:tcPr>
          <w:p>
            <w:pPr>
              <w:ind w:left="80"/>
              <w:spacing w:after="0"/>
              <w:rPr>
                <w:sz w:val="20"/>
                <w:szCs w:val="20"/>
                <w:color w:val="auto"/>
              </w:rPr>
            </w:pPr>
            <w:r>
              <w:rPr>
                <w:rFonts w:ascii="Arial" w:cs="Arial" w:eastAsia="Arial" w:hAnsi="Arial"/>
                <w:sz w:val="22"/>
                <w:szCs w:val="22"/>
                <w:color w:val="auto"/>
                <w:w w:val="90"/>
              </w:rPr>
              <w:t>Promoter</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4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620" w:type="dxa"/>
            <w:vAlign w:val="bottom"/>
            <w:gridSpan w:val="3"/>
          </w:tcPr>
          <w:p>
            <w:pPr>
              <w:spacing w:after="0"/>
              <w:rPr>
                <w:sz w:val="20"/>
                <w:szCs w:val="20"/>
                <w:color w:val="auto"/>
              </w:rPr>
            </w:pPr>
            <w:r>
              <w:rPr>
                <w:rFonts w:ascii="Arial" w:cs="Arial" w:eastAsia="Arial" w:hAnsi="Arial"/>
                <w:sz w:val="22"/>
                <w:szCs w:val="22"/>
                <w:color w:val="auto"/>
              </w:rPr>
              <w:t>CEO &amp; President</w:t>
            </w: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gridSpan w:val="2"/>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gridSpan w:val="3"/>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40" w:type="dxa"/>
            <w:vAlign w:val="bottom"/>
            <w:gridSpan w:val="2"/>
          </w:tcPr>
          <w:p>
            <w:pPr>
              <w:jc w:val="center"/>
              <w:ind w:left="25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Jaffe</w:t>
            </w:r>
          </w:p>
        </w:tc>
        <w:tc>
          <w:tcPr>
            <w:tcW w:w="7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22"/>
                <w:szCs w:val="22"/>
                <w:color w:val="auto"/>
                <w:w w:val="91"/>
              </w:rPr>
              <w:t>Matthias</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00" w:type="dxa"/>
            <w:vAlign w:val="bottom"/>
            <w:gridSpan w:val="3"/>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c/o Zafgen, Inc.</w:t>
            </w:r>
          </w:p>
        </w:tc>
        <w:tc>
          <w:tcPr>
            <w:tcW w:w="780" w:type="dxa"/>
            <w:vAlign w:val="bottom"/>
          </w:tcPr>
          <w:p>
            <w:pPr>
              <w:spacing w:after="0"/>
              <w:rPr>
                <w:sz w:val="24"/>
                <w:szCs w:val="24"/>
                <w:color w:val="auto"/>
              </w:rPr>
            </w:pPr>
          </w:p>
        </w:tc>
        <w:tc>
          <w:tcPr>
            <w:tcW w:w="3140" w:type="dxa"/>
            <w:vAlign w:val="bottom"/>
            <w:gridSpan w:val="4"/>
          </w:tcPr>
          <w:p>
            <w:pPr>
              <w:ind w:left="60"/>
              <w:spacing w:after="0"/>
              <w:rPr>
                <w:sz w:val="20"/>
                <w:szCs w:val="20"/>
                <w:color w:val="auto"/>
              </w:rPr>
            </w:pPr>
            <w:r>
              <w:rPr>
                <w:rFonts w:ascii="Arial" w:cs="Arial" w:eastAsia="Arial" w:hAnsi="Arial"/>
                <w:sz w:val="22"/>
                <w:szCs w:val="22"/>
                <w:color w:val="auto"/>
              </w:rPr>
              <w:t>5 Cambridge Center, Floor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80" w:type="dxa"/>
            <w:vAlign w:val="bottom"/>
          </w:tcPr>
          <w:p>
            <w:pPr>
              <w:spacing w:after="0"/>
              <w:rPr>
                <w:sz w:val="24"/>
                <w:szCs w:val="24"/>
                <w:color w:val="auto"/>
              </w:rPr>
            </w:pPr>
          </w:p>
        </w:tc>
        <w:tc>
          <w:tcPr>
            <w:tcW w:w="3140" w:type="dxa"/>
            <w:vAlign w:val="bottom"/>
            <w:gridSpan w:val="4"/>
          </w:tcPr>
          <w:p>
            <w:pPr>
              <w:jc w:val="center"/>
              <w:ind w:left="212"/>
              <w:spacing w:after="0"/>
              <w:rPr>
                <w:sz w:val="20"/>
                <w:szCs w:val="20"/>
                <w:color w:val="auto"/>
              </w:rPr>
            </w:pPr>
            <w:r>
              <w:rPr>
                <w:rFonts w:ascii="Arial" w:cs="Arial" w:eastAsia="Arial" w:hAnsi="Arial"/>
                <w:sz w:val="22"/>
                <w:szCs w:val="22"/>
                <w:b w:val="1"/>
                <w:bCs w:val="1"/>
                <w:color w:val="auto"/>
                <w:w w:val="89"/>
              </w:rPr>
              <w:t>State/Province/Country</w:t>
            </w:r>
          </w:p>
        </w:tc>
        <w:tc>
          <w:tcPr>
            <w:tcW w:w="2760" w:type="dxa"/>
            <w:vAlign w:val="bottom"/>
            <w:gridSpan w:val="4"/>
          </w:tcPr>
          <w:p>
            <w:pPr>
              <w:jc w:val="center"/>
              <w:ind w:left="1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Cambridge</w:t>
            </w:r>
          </w:p>
        </w:tc>
        <w:tc>
          <w:tcPr>
            <w:tcW w:w="7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22"/>
                <w:szCs w:val="22"/>
                <w:color w:val="auto"/>
              </w:rPr>
              <w:t>MA</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jc w:val="right"/>
              <w:ind w:right="332"/>
              <w:spacing w:after="0"/>
              <w:rPr>
                <w:sz w:val="20"/>
                <w:szCs w:val="20"/>
                <w:color w:val="auto"/>
              </w:rPr>
            </w:pPr>
            <w:r>
              <w:rPr>
                <w:rFonts w:ascii="Arial" w:cs="Arial" w:eastAsia="Arial" w:hAnsi="Arial"/>
                <w:sz w:val="22"/>
                <w:szCs w:val="22"/>
                <w:color w:val="auto"/>
              </w:rPr>
              <w:t>02142</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200" w:type="dxa"/>
            <w:vAlign w:val="bottom"/>
            <w:gridSpan w:val="4"/>
          </w:tcPr>
          <w:p>
            <w:pPr>
              <w:ind w:left="20"/>
              <w:spacing w:after="0"/>
              <w:rPr>
                <w:sz w:val="20"/>
                <w:szCs w:val="20"/>
                <w:color w:val="auto"/>
              </w:rPr>
            </w:pPr>
            <w:r>
              <w:rPr>
                <w:rFonts w:ascii="Arial" w:cs="Arial" w:eastAsia="Arial" w:hAnsi="Arial"/>
                <w:sz w:val="22"/>
                <w:szCs w:val="22"/>
                <w:b w:val="1"/>
                <w:bCs w:val="1"/>
                <w:color w:val="auto"/>
                <w:w w:val="98"/>
              </w:rPr>
              <w:t xml:space="preserve">Relationship: </w:t>
            </w:r>
            <w:r>
              <w:rPr>
                <w:rFonts w:ascii="Arial" w:cs="Arial" w:eastAsia="Arial" w:hAnsi="Arial"/>
                <w:sz w:val="22"/>
                <w:szCs w:val="22"/>
                <w:color w:val="auto"/>
                <w:w w:val="98"/>
              </w:rPr>
              <w:t>X Executive Officer  Director</w:t>
            </w:r>
          </w:p>
        </w:tc>
        <w:tc>
          <w:tcPr>
            <w:tcW w:w="920" w:type="dxa"/>
            <w:vAlign w:val="bottom"/>
          </w:tcPr>
          <w:p>
            <w:pPr>
              <w:ind w:left="20"/>
              <w:spacing w:after="0"/>
              <w:rPr>
                <w:sz w:val="20"/>
                <w:szCs w:val="20"/>
                <w:color w:val="auto"/>
              </w:rPr>
            </w:pPr>
            <w:r>
              <w:rPr>
                <w:rFonts w:ascii="Arial" w:cs="Arial" w:eastAsia="Arial" w:hAnsi="Arial"/>
                <w:sz w:val="22"/>
                <w:szCs w:val="22"/>
                <w:color w:val="auto"/>
                <w:w w:val="97"/>
              </w:rPr>
              <w:t>Promoter</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-8156575</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-8156575</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CFO, Treasurer &amp; VP of Business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Bloom</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Mitchell</w:t>
            </w:r>
          </w:p>
        </w:tc>
        <w:tc>
          <w:tcPr>
            <w:tcW w:w="4880" w:type="dxa"/>
            <w:vAlign w:val="bottom"/>
          </w:tcPr>
          <w:p>
            <w:pPr>
              <w:ind w:left="320"/>
              <w:spacing w:after="0"/>
              <w:rPr>
                <w:sz w:val="20"/>
                <w:szCs w:val="20"/>
                <w:color w:val="auto"/>
              </w:rPr>
            </w:pPr>
            <w:r>
              <w:rPr>
                <w:rFonts w:ascii="Arial" w:cs="Arial" w:eastAsia="Arial" w:hAnsi="Arial"/>
                <w:sz w:val="22"/>
                <w:szCs w:val="22"/>
                <w:color w:val="auto"/>
              </w:rPr>
              <w:t>S.</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Goodwin Procter LLP</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Exchange Place</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Boston</w:t>
            </w:r>
          </w:p>
        </w:tc>
        <w:tc>
          <w:tcPr>
            <w:tcW w:w="174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MA</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02109</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59"/>
        </w:trPr>
        <w:tc>
          <w:tcPr>
            <w:tcW w:w="1460" w:type="dxa"/>
            <w:vAlign w:val="bottom"/>
          </w:tcPr>
          <w:p>
            <w:pPr>
              <w:spacing w:after="0"/>
              <w:rPr>
                <w:sz w:val="20"/>
                <w:szCs w:val="20"/>
                <w:color w:val="auto"/>
              </w:rPr>
            </w:pPr>
            <w:r>
              <w:rPr>
                <w:rFonts w:ascii="Arial" w:cs="Arial" w:eastAsia="Arial" w:hAnsi="Arial"/>
                <w:sz w:val="22"/>
                <w:szCs w:val="22"/>
                <w:color w:val="auto"/>
              </w:rPr>
              <w:t>Secretary</w:t>
            </w:r>
          </w:p>
        </w:tc>
        <w:tc>
          <w:tcPr>
            <w:tcW w:w="1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105"/>
        </w:trPr>
        <w:tc>
          <w:tcPr>
            <w:tcW w:w="3200" w:type="dxa"/>
            <w:vAlign w:val="bottom"/>
            <w:tcBorders>
              <w:bottom w:val="single" w:sz="8" w:color="9A9A9A"/>
            </w:tcBorders>
            <w:gridSpan w:val="2"/>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50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Barrett</w:t>
            </w:r>
          </w:p>
        </w:tc>
        <w:tc>
          <w:tcPr>
            <w:tcW w:w="174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Peter</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2"/>
              </w:rPr>
              <w:t>c/o Zafgen, Inc.</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5 Cambridge Center, Floor 2</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74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MA</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02142</w:t>
            </w: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580" w:type="dxa"/>
            <w:vAlign w:val="bottom"/>
            <w:gridSpan w:val="2"/>
          </w:tcPr>
          <w:p>
            <w:pPr>
              <w:jc w:val="right"/>
              <w:spacing w:after="0"/>
              <w:rPr>
                <w:sz w:val="20"/>
                <w:szCs w:val="20"/>
                <w:color w:val="auto"/>
              </w:rPr>
            </w:pPr>
            <w:r>
              <w:rPr>
                <w:rFonts w:ascii="Arial" w:cs="Arial" w:eastAsia="Arial" w:hAnsi="Arial"/>
                <w:sz w:val="22"/>
                <w:szCs w:val="22"/>
                <w:color w:val="auto"/>
                <w:w w:val="94"/>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Goldberg</w:t>
            </w:r>
          </w:p>
        </w:tc>
        <w:tc>
          <w:tcPr>
            <w:tcW w:w="174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Avi</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2"/>
              </w:rPr>
              <w:t>c/o Zafgen, Inc.</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5 Cambridge Center, Floor 2</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74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MA</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02142</w:t>
            </w: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580" w:type="dxa"/>
            <w:vAlign w:val="bottom"/>
            <w:gridSpan w:val="2"/>
          </w:tcPr>
          <w:p>
            <w:pPr>
              <w:jc w:val="right"/>
              <w:spacing w:after="0"/>
              <w:rPr>
                <w:sz w:val="20"/>
                <w:szCs w:val="20"/>
                <w:color w:val="auto"/>
              </w:rPr>
            </w:pPr>
            <w:r>
              <w:rPr>
                <w:rFonts w:ascii="Arial" w:cs="Arial" w:eastAsia="Arial" w:hAnsi="Arial"/>
                <w:sz w:val="22"/>
                <w:szCs w:val="22"/>
                <w:color w:val="auto"/>
                <w:w w:val="94"/>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Starr</w:t>
            </w:r>
          </w:p>
        </w:tc>
        <w:tc>
          <w:tcPr>
            <w:tcW w:w="174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Kevin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2"/>
              </w:rPr>
              <w:t>c/o Zafgen, Inc.</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5 Cambridge Center, Floor 2</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74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MA</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02142</w:t>
            </w: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580" w:type="dxa"/>
            <w:vAlign w:val="bottom"/>
            <w:gridSpan w:val="2"/>
          </w:tcPr>
          <w:p>
            <w:pPr>
              <w:jc w:val="right"/>
              <w:spacing w:after="0"/>
              <w:rPr>
                <w:sz w:val="20"/>
                <w:szCs w:val="20"/>
                <w:color w:val="auto"/>
              </w:rPr>
            </w:pPr>
            <w:r>
              <w:rPr>
                <w:rFonts w:ascii="Arial" w:cs="Arial" w:eastAsia="Arial" w:hAnsi="Arial"/>
                <w:sz w:val="22"/>
                <w:szCs w:val="22"/>
                <w:color w:val="auto"/>
                <w:w w:val="94"/>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Booth</w:t>
            </w:r>
          </w:p>
        </w:tc>
        <w:tc>
          <w:tcPr>
            <w:tcW w:w="174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7"/>
              </w:rPr>
              <w:t>Bruce</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2"/>
              </w:rPr>
              <w:t>c/o Zafgen, Inc.</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5 Cambridge Center, Floor 2</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74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MA</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02142</w:t>
            </w: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580" w:type="dxa"/>
            <w:vAlign w:val="bottom"/>
            <w:gridSpan w:val="2"/>
          </w:tcPr>
          <w:p>
            <w:pPr>
              <w:jc w:val="right"/>
              <w:spacing w:after="0"/>
              <w:rPr>
                <w:sz w:val="20"/>
                <w:szCs w:val="20"/>
                <w:color w:val="auto"/>
              </w:rPr>
            </w:pPr>
            <w:r>
              <w:rPr>
                <w:rFonts w:ascii="Arial" w:cs="Arial" w:eastAsia="Arial" w:hAnsi="Arial"/>
                <w:sz w:val="22"/>
                <w:szCs w:val="22"/>
                <w:color w:val="auto"/>
                <w:w w:val="94"/>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-7762240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-7762240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-5892800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-5892800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-4023360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-4023360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-2153920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-2153920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-284480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-284480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bookmarkStart w:id="2" w:name="page3"/>
    <w:bookmarkEnd w:id="2"/>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460" w:type="dxa"/>
            <w:vAlign w:val="bottom"/>
          </w:tcPr>
          <w:p>
            <w:pPr>
              <w:ind w:left="40"/>
              <w:spacing w:after="0"/>
              <w:rPr>
                <w:sz w:val="20"/>
                <w:szCs w:val="20"/>
                <w:color w:val="auto"/>
              </w:rPr>
            </w:pPr>
            <w:r>
              <w:rPr>
                <w:rFonts w:ascii="Arial" w:cs="Arial" w:eastAsia="Arial" w:hAnsi="Arial"/>
                <w:sz w:val="22"/>
                <w:szCs w:val="22"/>
                <w:color w:val="auto"/>
              </w:rPr>
              <w:t>Ratcliffe</w:t>
            </w:r>
          </w:p>
        </w:tc>
        <w:tc>
          <w:tcPr>
            <w:tcW w:w="1500" w:type="dxa"/>
            <w:vAlign w:val="bottom"/>
          </w:tcPr>
          <w:p>
            <w:pPr>
              <w:spacing w:after="0"/>
              <w:rPr>
                <w:sz w:val="23"/>
                <w:szCs w:val="23"/>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Dr. Liam</w:t>
            </w:r>
          </w:p>
        </w:tc>
        <w:tc>
          <w:tcPr>
            <w:tcW w:w="4880" w:type="dxa"/>
            <w:vAlign w:val="bottom"/>
          </w:tcPr>
          <w:p>
            <w:pPr>
              <w:spacing w:after="0"/>
              <w:rPr>
                <w:sz w:val="23"/>
                <w:szCs w:val="23"/>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2"/>
              </w:rPr>
              <w:t>c/o Zafgen, Inc.</w:t>
            </w:r>
          </w:p>
        </w:tc>
        <w:tc>
          <w:tcPr>
            <w:tcW w:w="150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5 Cambridge Center, Floor 2</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500" w:type="dxa"/>
            <w:vAlign w:val="bottom"/>
          </w:tcPr>
          <w:p>
            <w:pPr>
              <w:jc w:val="center"/>
              <w:ind w:right="87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50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MA</w:t>
            </w:r>
          </w:p>
        </w:tc>
        <w:tc>
          <w:tcPr>
            <w:tcW w:w="2500" w:type="dxa"/>
            <w:vAlign w:val="bottom"/>
          </w:tcPr>
          <w:p>
            <w:pPr>
              <w:spacing w:after="0"/>
              <w:rPr>
                <w:sz w:val="24"/>
                <w:szCs w:val="24"/>
                <w:color w:val="auto"/>
              </w:rPr>
            </w:pP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02142</w:t>
            </w: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580" w:type="dxa"/>
            <w:vAlign w:val="bottom"/>
            <w:gridSpan w:val="2"/>
          </w:tcPr>
          <w:p>
            <w:pPr>
              <w:ind w:left="4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Tartaglia</w:t>
            </w:r>
          </w:p>
        </w:tc>
        <w:tc>
          <w:tcPr>
            <w:tcW w:w="150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Louis</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2"/>
              </w:rPr>
              <w:t>c/o Zafgen, Inc.</w:t>
            </w:r>
          </w:p>
        </w:tc>
        <w:tc>
          <w:tcPr>
            <w:tcW w:w="150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5 Cambridge Center, Floor 2</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500" w:type="dxa"/>
            <w:vAlign w:val="bottom"/>
          </w:tcPr>
          <w:p>
            <w:pPr>
              <w:jc w:val="center"/>
              <w:ind w:right="87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50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MA</w:t>
            </w:r>
          </w:p>
        </w:tc>
        <w:tc>
          <w:tcPr>
            <w:tcW w:w="2500" w:type="dxa"/>
            <w:vAlign w:val="bottom"/>
          </w:tcPr>
          <w:p>
            <w:pPr>
              <w:spacing w:after="0"/>
              <w:rPr>
                <w:sz w:val="24"/>
                <w:szCs w:val="24"/>
                <w:color w:val="auto"/>
              </w:rPr>
            </w:pP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02142</w:t>
            </w: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580" w:type="dxa"/>
            <w:vAlign w:val="bottom"/>
            <w:gridSpan w:val="2"/>
          </w:tcPr>
          <w:p>
            <w:pPr>
              <w:ind w:left="4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59" w:orient="portrait"/>
          <w:cols w:equalWidth="0" w:num="1">
            <w:col w:w="11420"/>
          </w:cols>
          <w:pgMar w:left="240" w:top="118"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40"/>
              <w:spacing w:after="0"/>
              <w:rPr>
                <w:sz w:val="20"/>
                <w:szCs w:val="20"/>
                <w:color w:val="auto"/>
              </w:rPr>
            </w:pPr>
            <w:r>
              <w:rPr>
                <w:rFonts w:ascii="Arial" w:cs="Arial" w:eastAsia="Arial" w:hAnsi="Arial"/>
                <w:sz w:val="22"/>
                <w:szCs w:val="22"/>
                <w:color w:val="auto"/>
              </w:rPr>
              <w:t>X 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2120"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ectPr>
          <w:pgSz w:w="11900" w:h="16859" w:orient="portrait"/>
          <w:cols w:equalWidth="0" w:num="2">
            <w:col w:w="3600" w:space="340"/>
            <w:col w:w="7480"/>
          </w:cols>
          <w:pgMar w:left="240" w:top="118" w:right="239" w:bottom="0" w:gutter="0" w:footer="0" w:header="0"/>
          <w:type w:val="continuous"/>
        </w:sectPr>
      </w:pPr>
    </w:p>
    <w:bookmarkStart w:id="3" w:name="page4"/>
    <w:bookmarkEnd w:id="3"/>
    <w:p>
      <w:pPr>
        <w:spacing w:after="0" w:line="200" w:lineRule="exact"/>
        <w:rPr>
          <w:sz w:val="20"/>
          <w:szCs w:val="20"/>
          <w:color w:val="auto"/>
        </w:rPr>
      </w:pPr>
    </w:p>
    <w:p>
      <w:pPr>
        <w:ind w:left="260"/>
        <w:spacing w:after="0"/>
        <w:tabs>
          <w:tab w:leader="none" w:pos="4280" w:val="left"/>
        </w:tabs>
        <w:rPr>
          <w:sz w:val="20"/>
          <w:szCs w:val="20"/>
          <w:color w:val="auto"/>
        </w:rPr>
      </w:pPr>
      <w:r>
        <w:rPr>
          <w:rFonts w:ascii="Arial" w:cs="Arial" w:eastAsia="Arial" w:hAnsi="Arial"/>
          <w:sz w:val="22"/>
          <w:szCs w:val="22"/>
          <w:color w:val="auto"/>
        </w:rPr>
        <w:t>Not Applicable</w:t>
      </w:r>
      <w:r>
        <w:rPr>
          <w:sz w:val="20"/>
          <w:szCs w:val="20"/>
          <w:color w:val="auto"/>
        </w:rPr>
        <w:tab/>
      </w:r>
      <w:r>
        <w:rPr>
          <w:rFonts w:ascii="Arial" w:cs="Arial" w:eastAsia="Arial" w:hAnsi="Arial"/>
          <w:sz w:val="19"/>
          <w:szCs w:val="19"/>
          <w:color w:val="auto"/>
        </w:rPr>
        <w:t>Not Applicable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247" w:lineRule="exact"/>
        <w:rPr>
          <w:sz w:val="20"/>
          <w:szCs w:val="20"/>
          <w:color w:val="auto"/>
        </w:rPr>
      </w:pPr>
    </w:p>
    <w:tbl>
      <w:tblPr>
        <w:tblLayout w:type="fixed"/>
        <w:tblInd w:w="260" w:type="dxa"/>
        <w:tblCellMar>
          <w:top w:w="0" w:type="dxa"/>
          <w:left w:w="0" w:type="dxa"/>
          <w:bottom w:w="0" w:type="dxa"/>
          <w:right w:w="0" w:type="dxa"/>
        </w:tblCellMar>
      </w:tblPr>
      <w:tr>
        <w:trPr>
          <w:trHeight w:val="275"/>
        </w:trPr>
        <w:tc>
          <w:tcPr>
            <w:tcW w:w="3540" w:type="dxa"/>
            <w:vAlign w:val="bottom"/>
            <w:gridSpan w:val="2"/>
          </w:tcPr>
          <w:p>
            <w:pPr>
              <w:spacing w:after="0"/>
              <w:rPr>
                <w:sz w:val="20"/>
                <w:szCs w:val="20"/>
                <w:color w:val="auto"/>
              </w:rPr>
            </w:pPr>
            <w:r>
              <w:rPr>
                <w:rFonts w:ascii="Arial" w:cs="Arial" w:eastAsia="Arial" w:hAnsi="Arial"/>
                <w:sz w:val="22"/>
                <w:szCs w:val="22"/>
                <w:color w:val="auto"/>
              </w:rPr>
              <w:t>Rule 504(b)(1) (not (i), (ii) or (iii))</w:t>
            </w:r>
          </w:p>
        </w:tc>
        <w:tc>
          <w:tcPr>
            <w:tcW w:w="2600" w:type="dxa"/>
            <w:vAlign w:val="bottom"/>
          </w:tcPr>
          <w:p>
            <w:pPr>
              <w:ind w:left="820"/>
              <w:spacing w:after="0"/>
              <w:rPr>
                <w:sz w:val="20"/>
                <w:szCs w:val="20"/>
                <w:color w:val="auto"/>
              </w:rPr>
            </w:pPr>
            <w:r>
              <w:rPr>
                <w:rFonts w:ascii="Arial" w:cs="Arial" w:eastAsia="Arial" w:hAnsi="Arial"/>
                <w:sz w:val="22"/>
                <w:szCs w:val="22"/>
                <w:color w:val="auto"/>
              </w:rPr>
              <w:t>Rule 505</w:t>
            </w:r>
          </w:p>
        </w:tc>
        <w:tc>
          <w:tcPr>
            <w:tcW w:w="1900" w:type="dxa"/>
            <w:vAlign w:val="bottom"/>
          </w:tcPr>
          <w:p>
            <w:pPr>
              <w:spacing w:after="0"/>
              <w:rPr>
                <w:sz w:val="23"/>
                <w:szCs w:val="23"/>
                <w:color w:val="auto"/>
              </w:rPr>
            </w:pPr>
          </w:p>
        </w:tc>
      </w:tr>
      <w:tr>
        <w:trPr>
          <w:trHeight w:val="297"/>
        </w:trPr>
        <w:tc>
          <w:tcPr>
            <w:tcW w:w="800" w:type="dxa"/>
            <w:vAlign w:val="bottom"/>
          </w:tcPr>
          <w:p>
            <w:pPr>
              <w:spacing w:after="0"/>
              <w:rPr>
                <w:sz w:val="20"/>
                <w:szCs w:val="20"/>
                <w:color w:val="auto"/>
              </w:rPr>
            </w:pPr>
            <w:r>
              <w:rPr>
                <w:rFonts w:ascii="Arial" w:cs="Arial" w:eastAsia="Arial" w:hAnsi="Arial"/>
                <w:sz w:val="22"/>
                <w:szCs w:val="22"/>
                <w:color w:val="auto"/>
                <w:w w:val="88"/>
              </w:rPr>
              <w:t>Rule 504</w:t>
            </w:r>
          </w:p>
        </w:tc>
        <w:tc>
          <w:tcPr>
            <w:tcW w:w="2740" w:type="dxa"/>
            <w:vAlign w:val="bottom"/>
          </w:tcPr>
          <w:p>
            <w:pPr>
              <w:ind w:left="40"/>
              <w:spacing w:after="0"/>
              <w:rPr>
                <w:sz w:val="20"/>
                <w:szCs w:val="20"/>
                <w:color w:val="auto"/>
              </w:rPr>
            </w:pPr>
            <w:r>
              <w:rPr>
                <w:rFonts w:ascii="Arial" w:cs="Arial" w:eastAsia="Arial" w:hAnsi="Arial"/>
                <w:sz w:val="22"/>
                <w:szCs w:val="22"/>
                <w:color w:val="auto"/>
              </w:rPr>
              <w:t>(b)(1)(i)</w:t>
            </w:r>
          </w:p>
        </w:tc>
        <w:tc>
          <w:tcPr>
            <w:tcW w:w="2600" w:type="dxa"/>
            <w:vAlign w:val="bottom"/>
          </w:tcPr>
          <w:p>
            <w:pPr>
              <w:ind w:left="540"/>
              <w:spacing w:after="0"/>
              <w:rPr>
                <w:sz w:val="20"/>
                <w:szCs w:val="20"/>
                <w:color w:val="auto"/>
              </w:rPr>
            </w:pPr>
            <w:r>
              <w:rPr>
                <w:rFonts w:ascii="Arial" w:cs="Arial" w:eastAsia="Arial" w:hAnsi="Arial"/>
                <w:sz w:val="22"/>
                <w:szCs w:val="22"/>
                <w:color w:val="auto"/>
              </w:rPr>
              <w:t>X Rule 506</w:t>
            </w:r>
          </w:p>
        </w:tc>
        <w:tc>
          <w:tcPr>
            <w:tcW w:w="190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Arial" w:cs="Arial" w:eastAsia="Arial" w:hAnsi="Arial"/>
                <w:sz w:val="22"/>
                <w:szCs w:val="22"/>
                <w:color w:val="auto"/>
                <w:w w:val="88"/>
              </w:rPr>
              <w:t>Rule 504</w:t>
            </w:r>
          </w:p>
        </w:tc>
        <w:tc>
          <w:tcPr>
            <w:tcW w:w="2740" w:type="dxa"/>
            <w:vAlign w:val="bottom"/>
          </w:tcPr>
          <w:p>
            <w:pPr>
              <w:ind w:left="40"/>
              <w:spacing w:after="0"/>
              <w:rPr>
                <w:sz w:val="20"/>
                <w:szCs w:val="20"/>
                <w:color w:val="auto"/>
              </w:rPr>
            </w:pPr>
            <w:r>
              <w:rPr>
                <w:rFonts w:ascii="Arial" w:cs="Arial" w:eastAsia="Arial" w:hAnsi="Arial"/>
                <w:sz w:val="22"/>
                <w:szCs w:val="22"/>
                <w:color w:val="auto"/>
              </w:rPr>
              <w:t>(b)(1)(ii)</w:t>
            </w:r>
          </w:p>
        </w:tc>
        <w:tc>
          <w:tcPr>
            <w:tcW w:w="4500" w:type="dxa"/>
            <w:vAlign w:val="bottom"/>
            <w:gridSpan w:val="2"/>
          </w:tcPr>
          <w:p>
            <w:pPr>
              <w:ind w:left="820"/>
              <w:spacing w:after="0"/>
              <w:rPr>
                <w:sz w:val="20"/>
                <w:szCs w:val="20"/>
                <w:color w:val="auto"/>
              </w:rPr>
            </w:pPr>
            <w:r>
              <w:rPr>
                <w:rFonts w:ascii="Arial" w:cs="Arial" w:eastAsia="Arial" w:hAnsi="Arial"/>
                <w:sz w:val="22"/>
                <w:szCs w:val="22"/>
                <w:color w:val="auto"/>
              </w:rPr>
              <w:t>Securities Act Section 4(5)</w:t>
            </w:r>
          </w:p>
        </w:tc>
      </w:tr>
      <w:tr>
        <w:trPr>
          <w:trHeight w:val="297"/>
        </w:trPr>
        <w:tc>
          <w:tcPr>
            <w:tcW w:w="800" w:type="dxa"/>
            <w:vAlign w:val="bottom"/>
          </w:tcPr>
          <w:p>
            <w:pPr>
              <w:spacing w:after="0"/>
              <w:rPr>
                <w:sz w:val="20"/>
                <w:szCs w:val="20"/>
                <w:color w:val="auto"/>
              </w:rPr>
            </w:pPr>
            <w:r>
              <w:rPr>
                <w:rFonts w:ascii="Arial" w:cs="Arial" w:eastAsia="Arial" w:hAnsi="Arial"/>
                <w:sz w:val="22"/>
                <w:szCs w:val="22"/>
                <w:color w:val="auto"/>
                <w:w w:val="88"/>
              </w:rPr>
              <w:t>Rule 504</w:t>
            </w:r>
          </w:p>
        </w:tc>
        <w:tc>
          <w:tcPr>
            <w:tcW w:w="2740" w:type="dxa"/>
            <w:vAlign w:val="bottom"/>
          </w:tcPr>
          <w:p>
            <w:pPr>
              <w:ind w:left="40"/>
              <w:spacing w:after="0"/>
              <w:rPr>
                <w:sz w:val="20"/>
                <w:szCs w:val="20"/>
                <w:color w:val="auto"/>
              </w:rPr>
            </w:pPr>
            <w:r>
              <w:rPr>
                <w:rFonts w:ascii="Arial" w:cs="Arial" w:eastAsia="Arial" w:hAnsi="Arial"/>
                <w:sz w:val="22"/>
                <w:szCs w:val="22"/>
                <w:color w:val="auto"/>
              </w:rPr>
              <w:t>(b)(1)(iii)</w:t>
            </w:r>
          </w:p>
        </w:tc>
        <w:tc>
          <w:tcPr>
            <w:tcW w:w="4500" w:type="dxa"/>
            <w:vAlign w:val="bottom"/>
            <w:gridSpan w:val="2"/>
          </w:tcPr>
          <w:p>
            <w:pPr>
              <w:ind w:left="820"/>
              <w:spacing w:after="0"/>
              <w:rPr>
                <w:sz w:val="20"/>
                <w:szCs w:val="20"/>
                <w:color w:val="auto"/>
              </w:rPr>
            </w:pPr>
            <w:r>
              <w:rPr>
                <w:rFonts w:ascii="Arial" w:cs="Arial" w:eastAsia="Arial" w:hAnsi="Arial"/>
                <w:sz w:val="22"/>
                <w:szCs w:val="22"/>
                <w:color w:val="auto"/>
                <w:w w:val="99"/>
              </w:rPr>
              <w:t>Investment Company Act Section 3(c)</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3(c)(1)</w:t>
            </w:r>
          </w:p>
        </w:tc>
        <w:tc>
          <w:tcPr>
            <w:tcW w:w="1900" w:type="dxa"/>
            <w:vAlign w:val="bottom"/>
          </w:tcPr>
          <w:p>
            <w:pPr>
              <w:ind w:left="460"/>
              <w:spacing w:after="0"/>
              <w:rPr>
                <w:sz w:val="20"/>
                <w:szCs w:val="20"/>
                <w:color w:val="auto"/>
              </w:rPr>
            </w:pPr>
            <w:r>
              <w:rPr>
                <w:rFonts w:ascii="Arial" w:cs="Arial" w:eastAsia="Arial" w:hAnsi="Arial"/>
                <w:sz w:val="22"/>
                <w:szCs w:val="22"/>
                <w:color w:val="auto"/>
                <w:w w:val="98"/>
              </w:rPr>
              <w:t>Section 3(c)(9)</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3(c)(2)</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3(c)(10)</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3(c)(3)</w:t>
            </w:r>
          </w:p>
        </w:tc>
        <w:tc>
          <w:tcPr>
            <w:tcW w:w="1900" w:type="dxa"/>
            <w:vAlign w:val="bottom"/>
          </w:tcPr>
          <w:p>
            <w:pPr>
              <w:ind w:left="500"/>
              <w:spacing w:after="0"/>
              <w:rPr>
                <w:sz w:val="20"/>
                <w:szCs w:val="20"/>
                <w:color w:val="auto"/>
              </w:rPr>
            </w:pPr>
            <w:r>
              <w:rPr>
                <w:rFonts w:ascii="Arial" w:cs="Arial" w:eastAsia="Arial" w:hAnsi="Arial"/>
                <w:sz w:val="22"/>
                <w:szCs w:val="22"/>
                <w:color w:val="auto"/>
                <w:w w:val="88"/>
              </w:rPr>
              <w:t>Section 3(c)(11)</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3(c)(4)</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3(c)(12)</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3(c)(5)</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3(c)(13)</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3(c)(6)</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3(c)(14)</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780"/>
              <w:spacing w:after="0"/>
              <w:rPr>
                <w:sz w:val="20"/>
                <w:szCs w:val="20"/>
                <w:color w:val="auto"/>
              </w:rPr>
            </w:pPr>
            <w:r>
              <w:rPr>
                <w:rFonts w:ascii="Arial" w:cs="Arial" w:eastAsia="Arial" w:hAnsi="Arial"/>
                <w:sz w:val="22"/>
                <w:szCs w:val="22"/>
                <w:color w:val="auto"/>
              </w:rPr>
              <w:t>Section 3(c)(7)</w:t>
            </w:r>
          </w:p>
        </w:tc>
        <w:tc>
          <w:tcPr>
            <w:tcW w:w="1900" w:type="dxa"/>
            <w:vAlign w:val="bottom"/>
          </w:tcPr>
          <w:p>
            <w:pPr>
              <w:spacing w:after="0"/>
              <w:rPr>
                <w:sz w:val="24"/>
                <w:szCs w:val="24"/>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spacing w:after="0"/>
        <w:tabs>
          <w:tab w:leader="none" w:pos="1440" w:val="left"/>
          <w:tab w:leader="none" w:pos="4300" w:val="left"/>
        </w:tabs>
        <w:rPr>
          <w:sz w:val="20"/>
          <w:szCs w:val="20"/>
          <w:color w:val="auto"/>
        </w:rPr>
      </w:pPr>
      <w:r>
        <w:rPr>
          <w:rFonts w:ascii="Arial" w:cs="Arial" w:eastAsia="Arial" w:hAnsi="Arial"/>
          <w:sz w:val="22"/>
          <w:szCs w:val="22"/>
          <w:color w:val="auto"/>
        </w:rPr>
        <w:t>New Notice</w:t>
        <w:tab/>
        <w:t>Date of First Sale 2010-02-17</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hanging="211"/>
        <w:spacing w:after="0"/>
        <w:tabs>
          <w:tab w:leader="none" w:pos="260" w:val="left"/>
        </w:tabs>
        <w:numPr>
          <w:ilvl w:val="1"/>
          <w:numId w:val="1"/>
        </w:numPr>
        <w:rPr>
          <w:rFonts w:ascii="Arial" w:cs="Arial" w:eastAsia="Arial" w:hAnsi="Arial"/>
          <w:sz w:val="22"/>
          <w:szCs w:val="22"/>
          <w:color w:val="auto"/>
        </w:rPr>
      </w:pPr>
      <w:r>
        <w:rPr>
          <w:rFonts w:ascii="Arial" w:cs="Arial" w:eastAsia="Arial" w:hAnsi="Arial"/>
          <w:sz w:val="22"/>
          <w:szCs w:val="22"/>
          <w:color w:val="auto"/>
        </w:rPr>
        <w:t>Amendment</w:t>
      </w:r>
    </w:p>
    <w:p>
      <w:pPr>
        <w:spacing w:after="0" w:line="246" w:lineRule="exact"/>
        <w:rPr>
          <w:rFonts w:ascii="Arial" w:cs="Arial" w:eastAsia="Arial" w:hAnsi="Arial"/>
          <w:sz w:val="22"/>
          <w:szCs w:val="22"/>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Duration of Offering</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600" w:type="dxa"/>
            <w:vAlign w:val="bottom"/>
            <w:gridSpan w:val="4"/>
          </w:tcPr>
          <w:p>
            <w:pPr>
              <w:ind w:left="40"/>
              <w:spacing w:after="0"/>
              <w:rPr>
                <w:sz w:val="20"/>
                <w:szCs w:val="20"/>
                <w:color w:val="auto"/>
              </w:rPr>
            </w:pPr>
            <w:r>
              <w:rPr>
                <w:rFonts w:ascii="Arial" w:cs="Arial" w:eastAsia="Arial" w:hAnsi="Arial"/>
                <w:sz w:val="22"/>
                <w:szCs w:val="22"/>
                <w:color w:val="auto"/>
                <w:w w:val="90"/>
              </w:rPr>
              <w:t>Does the Issuer intend this offering to last more than one year?</w:t>
            </w:r>
          </w:p>
        </w:tc>
        <w:tc>
          <w:tcPr>
            <w:tcW w:w="2520" w:type="dxa"/>
            <w:vAlign w:val="bottom"/>
          </w:tcPr>
          <w:p>
            <w:pPr>
              <w:ind w:left="20"/>
              <w:spacing w:after="0"/>
              <w:rPr>
                <w:sz w:val="20"/>
                <w:szCs w:val="20"/>
                <w:color w:val="auto"/>
              </w:rPr>
            </w:pPr>
            <w:r>
              <w:rPr>
                <w:rFonts w:ascii="Arial" w:cs="Arial" w:eastAsia="Arial" w:hAnsi="Arial"/>
                <w:sz w:val="22"/>
                <w:szCs w:val="22"/>
                <w:color w:val="auto"/>
              </w:rPr>
              <w:t>X Yes   No</w:t>
            </w: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5600" w:type="dxa"/>
            <w:vAlign w:val="bottom"/>
            <w:gridSpan w:val="4"/>
          </w:tcPr>
          <w:p>
            <w:pPr>
              <w:spacing w:after="0"/>
              <w:rPr>
                <w:sz w:val="20"/>
                <w:szCs w:val="20"/>
                <w:color w:val="auto"/>
              </w:rPr>
            </w:pPr>
            <w:r>
              <w:rPr>
                <w:rFonts w:ascii="Arial" w:cs="Arial" w:eastAsia="Arial" w:hAnsi="Arial"/>
                <w:sz w:val="22"/>
                <w:szCs w:val="22"/>
                <w:color w:val="auto"/>
              </w:rPr>
              <w:t>9. Type(s) of Securities Offered (select all that apply)</w:t>
            </w:r>
          </w:p>
        </w:tc>
        <w:tc>
          <w:tcPr>
            <w:tcW w:w="2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ind w:left="40"/>
              <w:spacing w:after="0"/>
              <w:rPr>
                <w:sz w:val="20"/>
                <w:szCs w:val="20"/>
                <w:color w:val="auto"/>
              </w:rPr>
            </w:pPr>
            <w:r>
              <w:rPr>
                <w:rFonts w:ascii="Arial" w:cs="Arial" w:eastAsia="Arial" w:hAnsi="Arial"/>
                <w:sz w:val="22"/>
                <w:szCs w:val="22"/>
                <w:color w:val="auto"/>
              </w:rPr>
              <w:t>X Equity</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300" w:type="dxa"/>
            <w:vAlign w:val="bottom"/>
            <w:gridSpan w:val="2"/>
          </w:tcPr>
          <w:p>
            <w:pPr>
              <w:ind w:left="32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Debt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300" w:type="dxa"/>
            <w:vAlign w:val="bottom"/>
            <w:gridSpan w:val="2"/>
          </w:tcPr>
          <w:p>
            <w:pPr>
              <w:ind w:left="32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600" w:type="dxa"/>
            <w:vAlign w:val="bottom"/>
            <w:gridSpan w:val="4"/>
          </w:tcPr>
          <w:p>
            <w:pPr>
              <w:ind w:left="260"/>
              <w:spacing w:after="0"/>
              <w:rPr>
                <w:sz w:val="20"/>
                <w:szCs w:val="20"/>
                <w:color w:val="auto"/>
              </w:rPr>
            </w:pPr>
            <w:r>
              <w:rPr>
                <w:rFonts w:ascii="Arial" w:cs="Arial" w:eastAsia="Arial" w:hAnsi="Arial"/>
                <w:sz w:val="22"/>
                <w:szCs w:val="22"/>
                <w:color w:val="auto"/>
                <w:w w:val="92"/>
              </w:rPr>
              <w:t>Option, Warrant or Other Right to Acquire Another Security</w:t>
            </w:r>
          </w:p>
        </w:tc>
        <w:tc>
          <w:tcPr>
            <w:tcW w:w="4300" w:type="dxa"/>
            <w:vAlign w:val="bottom"/>
            <w:gridSpan w:val="2"/>
          </w:tcPr>
          <w:p>
            <w:pPr>
              <w:ind w:left="32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600" w:type="dxa"/>
            <w:vAlign w:val="bottom"/>
            <w:gridSpan w:val="4"/>
          </w:tcPr>
          <w:p>
            <w:pPr>
              <w:ind w:left="260"/>
              <w:spacing w:after="0"/>
              <w:rPr>
                <w:sz w:val="20"/>
                <w:szCs w:val="20"/>
                <w:color w:val="auto"/>
              </w:rPr>
            </w:pPr>
            <w:r>
              <w:rPr>
                <w:rFonts w:ascii="Arial" w:cs="Arial" w:eastAsia="Arial" w:hAnsi="Arial"/>
                <w:sz w:val="22"/>
                <w:szCs w:val="22"/>
                <w:color w:val="auto"/>
                <w:w w:val="90"/>
              </w:rPr>
              <w:t>Security to be Acquired Upon Exercise of Option, Warrant or</w:t>
            </w:r>
          </w:p>
        </w:tc>
        <w:tc>
          <w:tcPr>
            <w:tcW w:w="2520" w:type="dxa"/>
            <w:vAlign w:val="bottom"/>
            <w:vMerge w:val="restart"/>
          </w:tcPr>
          <w:p>
            <w:pPr>
              <w:ind w:left="320"/>
              <w:spacing w:after="0"/>
              <w:rPr>
                <w:sz w:val="20"/>
                <w:szCs w:val="20"/>
                <w:color w:val="auto"/>
              </w:rPr>
            </w:pPr>
            <w:r>
              <w:rPr>
                <w:rFonts w:ascii="Arial" w:cs="Arial" w:eastAsia="Arial" w:hAnsi="Arial"/>
                <w:sz w:val="22"/>
                <w:szCs w:val="22"/>
                <w:color w:val="auto"/>
              </w:rPr>
              <w:t>Other (describe)</w:t>
            </w: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52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1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5"/>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120" w:type="dxa"/>
            <w:vAlign w:val="bottom"/>
            <w:gridSpan w:val="5"/>
          </w:tcPr>
          <w:p>
            <w:pPr>
              <w:ind w:left="40"/>
              <w:spacing w:after="0"/>
              <w:rPr>
                <w:sz w:val="20"/>
                <w:szCs w:val="20"/>
                <w:color w:val="auto"/>
              </w:rPr>
            </w:pPr>
            <w:r>
              <w:rPr>
                <w:rFonts w:ascii="Arial" w:cs="Arial" w:eastAsia="Arial" w:hAnsi="Arial"/>
                <w:sz w:val="22"/>
                <w:szCs w:val="22"/>
                <w:color w:val="auto"/>
              </w:rPr>
              <w:t>Minimum investment accepted from any outside investor $0 USD</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gridSpan w:val="2"/>
          </w:tcPr>
          <w:p>
            <w:pPr>
              <w:ind w:left="8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300" w:type="dxa"/>
            <w:vAlign w:val="bottom"/>
          </w:tcPr>
          <w:p>
            <w:pPr>
              <w:spacing w:after="0"/>
              <w:rPr>
                <w:sz w:val="24"/>
                <w:szCs w:val="24"/>
                <w:color w:val="auto"/>
              </w:rPr>
            </w:pPr>
          </w:p>
        </w:tc>
        <w:tc>
          <w:tcPr>
            <w:tcW w:w="5460" w:type="dxa"/>
            <w:vAlign w:val="bottom"/>
            <w:gridSpan w:val="3"/>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300" w:type="dxa"/>
            <w:vAlign w:val="bottom"/>
            <w:gridSpan w:val="2"/>
          </w:tcPr>
          <w:p>
            <w:pPr>
              <w:ind w:left="118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gridSpan w:val="2"/>
          </w:tcPr>
          <w:p>
            <w:pPr>
              <w:ind w:left="7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2"/>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3980" w:type="dxa"/>
            <w:vAlign w:val="bottom"/>
            <w:gridSpan w:val="3"/>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3980" w:type="dxa"/>
            <w:vAlign w:val="bottom"/>
            <w:gridSpan w:val="3"/>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980" w:type="dxa"/>
            <w:vAlign w:val="bottom"/>
            <w:gridSpan w:val="2"/>
          </w:tcPr>
          <w:p>
            <w:pPr>
              <w:jc w:val="right"/>
              <w:spacing w:after="0"/>
              <w:rPr>
                <w:sz w:val="20"/>
                <w:szCs w:val="20"/>
                <w:color w:val="auto"/>
              </w:rPr>
            </w:pPr>
            <w:r>
              <w:rPr>
                <w:rFonts w:ascii="Arial" w:cs="Arial" w:eastAsia="Arial" w:hAnsi="Arial"/>
                <w:sz w:val="22"/>
                <w:szCs w:val="22"/>
                <w:color w:val="auto"/>
                <w:w w:val="92"/>
              </w:rPr>
              <w:t>$10,125,000 USD or</w:t>
            </w:r>
          </w:p>
        </w:tc>
        <w:tc>
          <w:tcPr>
            <w:tcW w:w="116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2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680" w:type="dxa"/>
            <w:vAlign w:val="bottom"/>
          </w:tcPr>
          <w:p>
            <w:pPr>
              <w:ind w:left="120"/>
              <w:spacing w:after="0"/>
              <w:rPr>
                <w:sz w:val="20"/>
                <w:szCs w:val="20"/>
                <w:color w:val="auto"/>
              </w:rPr>
            </w:pPr>
            <w:r>
              <w:rPr>
                <w:rFonts w:ascii="Arial" w:cs="Arial" w:eastAsia="Arial" w:hAnsi="Arial"/>
                <w:sz w:val="22"/>
                <w:szCs w:val="22"/>
                <w:color w:val="auto"/>
                <w:w w:val="94"/>
              </w:rPr>
              <w:t>$8,100,000 USD</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6"/>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980" w:type="dxa"/>
            <w:vAlign w:val="bottom"/>
            <w:gridSpan w:val="2"/>
          </w:tcPr>
          <w:p>
            <w:pPr>
              <w:jc w:val="right"/>
              <w:spacing w:after="0"/>
              <w:rPr>
                <w:sz w:val="20"/>
                <w:szCs w:val="20"/>
                <w:color w:val="auto"/>
              </w:rPr>
            </w:pPr>
            <w:r>
              <w:rPr>
                <w:rFonts w:ascii="Arial" w:cs="Arial" w:eastAsia="Arial" w:hAnsi="Arial"/>
                <w:sz w:val="22"/>
                <w:szCs w:val="22"/>
                <w:color w:val="auto"/>
                <w:w w:val="95"/>
              </w:rPr>
              <w:t xml:space="preserve">$2,025,000 USD </w:t>
            </w:r>
            <w:r>
              <w:rPr>
                <w:rFonts w:ascii="Arial" w:cs="Arial" w:eastAsia="Arial" w:hAnsi="Arial"/>
                <w:sz w:val="43"/>
                <w:szCs w:val="43"/>
                <w:color w:val="auto"/>
                <w:w w:val="95"/>
                <w:vertAlign w:val="subscript"/>
              </w:rPr>
              <w:t>or</w:t>
            </w:r>
          </w:p>
        </w:tc>
        <w:tc>
          <w:tcPr>
            <w:tcW w:w="116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2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7038" w:orient="portrait"/>
          <w:cols w:equalWidth="0" w:num="1">
            <w:col w:w="11380"/>
          </w:cols>
          <w:pgMar w:left="240" w:top="132" w:right="279" w:bottom="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375" w:right="23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375" w:right="23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375" w:right="23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720" w:type="dxa"/>
            <w:vAlign w:val="bottom"/>
            <w:tcBorders>
              <w:top w:val="single" w:sz="8" w:color="2C2C2C"/>
              <w:bottom w:val="single" w:sz="8" w:color="808080"/>
            </w:tcBorders>
          </w:tcPr>
          <w:p>
            <w:pPr>
              <w:ind w:left="58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1500" w:type="dxa"/>
            <w:vAlign w:val="bottom"/>
            <w:tcBorders>
              <w:top w:val="single" w:sz="8" w:color="2C2C2C"/>
              <w:bottom w:val="single" w:sz="8" w:color="808080"/>
            </w:tcBorders>
          </w:tcPr>
          <w:p>
            <w:pPr>
              <w:ind w:left="3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740" w:type="dxa"/>
            <w:vAlign w:val="bottom"/>
            <w:tcBorders>
              <w:top w:val="single" w:sz="8" w:color="2C2C2C"/>
              <w:bottom w:val="single" w:sz="8" w:color="808080"/>
            </w:tcBorders>
          </w:tcPr>
          <w:p>
            <w:pPr>
              <w:ind w:left="160"/>
              <w:spacing w:after="0"/>
              <w:rPr>
                <w:sz w:val="20"/>
                <w:szCs w:val="20"/>
                <w:color w:val="auto"/>
              </w:rPr>
            </w:pPr>
            <w:r>
              <w:rPr>
                <w:rFonts w:ascii="Arial" w:cs="Arial" w:eastAsia="Arial" w:hAnsi="Arial"/>
                <w:sz w:val="22"/>
                <w:szCs w:val="22"/>
                <w:b w:val="1"/>
                <w:bCs w:val="1"/>
                <w:color w:val="auto"/>
                <w:w w:val="96"/>
              </w:rPr>
              <w:t>Name of Signer</w:t>
            </w:r>
          </w:p>
        </w:tc>
        <w:tc>
          <w:tcPr>
            <w:tcW w:w="40" w:type="dxa"/>
            <w:vAlign w:val="bottom"/>
          </w:tcPr>
          <w:p>
            <w:pPr>
              <w:spacing w:after="0"/>
              <w:rPr>
                <w:sz w:val="24"/>
                <w:szCs w:val="24"/>
                <w:color w:val="auto"/>
              </w:rPr>
            </w:pPr>
          </w:p>
        </w:tc>
        <w:tc>
          <w:tcPr>
            <w:tcW w:w="5000" w:type="dxa"/>
            <w:vAlign w:val="bottom"/>
            <w:tcBorders>
              <w:top w:val="single" w:sz="8" w:color="2C2C2C"/>
              <w:bottom w:val="single" w:sz="8" w:color="808080"/>
            </w:tcBorders>
          </w:tcPr>
          <w:p>
            <w:pPr>
              <w:ind w:left="228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280" w:type="dxa"/>
            <w:vAlign w:val="bottom"/>
            <w:tcBorders>
              <w:top w:val="single" w:sz="8" w:color="2C2C2C"/>
              <w:bottom w:val="single" w:sz="8" w:color="808080"/>
            </w:tcBorders>
          </w:tcPr>
          <w:p>
            <w:pPr>
              <w:jc w:val="right"/>
              <w:ind w:right="31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17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ZAFGEN, INC.</w:t>
            </w:r>
          </w:p>
        </w:tc>
        <w:tc>
          <w:tcPr>
            <w:tcW w:w="20" w:type="dxa"/>
            <w:vAlign w:val="bottom"/>
          </w:tcPr>
          <w:p>
            <w:pPr>
              <w:spacing w:after="0"/>
              <w:rPr>
                <w:sz w:val="22"/>
                <w:szCs w:val="22"/>
                <w:color w:val="auto"/>
              </w:rPr>
            </w:pPr>
          </w:p>
        </w:tc>
        <w:tc>
          <w:tcPr>
            <w:tcW w:w="15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Matthias Jaffe</w:t>
            </w:r>
          </w:p>
        </w:tc>
        <w:tc>
          <w:tcPr>
            <w:tcW w:w="20" w:type="dxa"/>
            <w:vAlign w:val="bottom"/>
          </w:tcPr>
          <w:p>
            <w:pPr>
              <w:spacing w:after="0"/>
              <w:rPr>
                <w:sz w:val="22"/>
                <w:szCs w:val="22"/>
                <w:color w:val="auto"/>
              </w:rPr>
            </w:pPr>
          </w:p>
        </w:tc>
        <w:tc>
          <w:tcPr>
            <w:tcW w:w="17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Matthias Jaffe</w:t>
            </w:r>
          </w:p>
        </w:tc>
        <w:tc>
          <w:tcPr>
            <w:tcW w:w="40" w:type="dxa"/>
            <w:vAlign w:val="bottom"/>
          </w:tcPr>
          <w:p>
            <w:pPr>
              <w:spacing w:after="0"/>
              <w:rPr>
                <w:sz w:val="22"/>
                <w:szCs w:val="22"/>
                <w:color w:val="auto"/>
              </w:rPr>
            </w:pPr>
          </w:p>
        </w:tc>
        <w:tc>
          <w:tcPr>
            <w:tcW w:w="50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CFO, Treasurer &amp; VP of Business Development</w:t>
            </w:r>
          </w:p>
        </w:tc>
        <w:tc>
          <w:tcPr>
            <w:tcW w:w="20" w:type="dxa"/>
            <w:vAlign w:val="bottom"/>
          </w:tcPr>
          <w:p>
            <w:pPr>
              <w:spacing w:after="0"/>
              <w:rPr>
                <w:sz w:val="22"/>
                <w:szCs w:val="22"/>
                <w:color w:val="auto"/>
              </w:rPr>
            </w:pPr>
          </w:p>
        </w:tc>
        <w:tc>
          <w:tcPr>
            <w:tcW w:w="1280" w:type="dxa"/>
            <w:vAlign w:val="bottom"/>
            <w:tcBorders>
              <w:top w:val="single" w:sz="8" w:color="2C2C2C"/>
              <w:bottom w:val="single" w:sz="8" w:color="808080"/>
            </w:tcBorders>
          </w:tcPr>
          <w:p>
            <w:pPr>
              <w:jc w:val="right"/>
              <w:ind w:right="132"/>
              <w:spacing w:after="0"/>
              <w:rPr>
                <w:sz w:val="20"/>
                <w:szCs w:val="20"/>
                <w:color w:val="auto"/>
              </w:rPr>
            </w:pPr>
            <w:r>
              <w:rPr>
                <w:rFonts w:ascii="Arial" w:cs="Arial" w:eastAsia="Arial" w:hAnsi="Arial"/>
                <w:sz w:val="22"/>
                <w:szCs w:val="22"/>
                <w:color w:val="auto"/>
                <w:w w:val="90"/>
              </w:rPr>
              <w:t>2010-03-02</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7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50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375" w:right="239" w:bottom="0" w:gutter="0" w:footer="0" w:header="0"/>
          <w:type w:val="continuous"/>
        </w:sectPr>
      </w:pPr>
    </w:p>
    <w:bookmarkStart w:id="5" w:name="page6"/>
    <w:bookmarkEnd w:id="5"/>
    <w:p>
      <w:pPr>
        <w:ind w:left="-8" w:firstLine="8"/>
        <w:spacing w:after="0" w:line="235" w:lineRule="auto"/>
        <w:tabs>
          <w:tab w:leader="none" w:pos="154"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120650</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272"/>
      </w:cols>
      <w:pgMar w:left="248"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7"/>
    </w:lvl>
    <w:lvl w:ilvl="1">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10"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2019-12-11T03:46:56Z</dcterms:created>
  <dcterms:modified xsi:type="dcterms:W3CDTF">2019-12-11T03:46:56Z</dcterms:modified>
</cp:coreProperties>
</file>