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09,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jc w:val="both"/>
        <w:ind w:left="5" w:right="200"/>
        <w:spacing w:after="0" w:line="261" w:lineRule="auto"/>
        <w:rPr>
          <w:sz w:val="20"/>
          <w:szCs w:val="20"/>
          <w:color w:val="auto"/>
        </w:rPr>
      </w:pPr>
      <w:r>
        <w:rPr>
          <w:rFonts w:ascii="Times New Roman" w:cs="Times New Roman" w:eastAsia="Times New Roman" w:hAnsi="Times New Roman"/>
          <w:sz w:val="16"/>
          <w:szCs w:val="16"/>
          <w:color w:val="auto"/>
        </w:rPr>
        <w:t>On March 9, 2026, Larimar Therapeutics, Inc. (the "Company")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20" w:type="dxa"/>
            <w:vAlign w:val="bottom"/>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0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12"/>
                <w:szCs w:val="12"/>
                <w:color w:val="auto"/>
              </w:rPr>
            </w:pPr>
          </w:p>
        </w:tc>
        <w:tc>
          <w:tcPr>
            <w:tcW w:w="4640" w:type="dxa"/>
            <w:vAlign w:val="bottom"/>
            <w:tcBorders>
              <w:bottom w:val="single" w:sz="8" w:color="0000FF"/>
            </w:tcBorders>
          </w:tcPr>
          <w:p>
            <w:pPr>
              <w:spacing w:after="0" w:line="145" w:lineRule="exact"/>
              <w:rPr>
                <w:sz w:val="20"/>
                <w:szCs w:val="20"/>
                <w:color w:val="auto"/>
              </w:rPr>
            </w:pPr>
            <w:r>
              <w:rPr>
                <w:rFonts w:ascii="Times New Roman" w:cs="Times New Roman" w:eastAsia="Times New Roman" w:hAnsi="Times New Roman"/>
                <w:sz w:val="16"/>
                <w:szCs w:val="16"/>
                <w:color w:val="0000FF"/>
                <w:w w:val="98"/>
              </w:rPr>
              <w:t>Larimar Therapeutics, Inc. Corporate Presentation, dated March 9, 2026*</w:t>
            </w:r>
          </w:p>
        </w:tc>
        <w:tc>
          <w:tcPr>
            <w:tcW w:w="20" w:type="dxa"/>
            <w:vAlign w:val="bottom"/>
            <w:tcBorders>
              <w:bottom w:val="single" w:sz="8" w:color="0000EE"/>
            </w:tcBorders>
          </w:tcPr>
          <w:p>
            <w:pPr>
              <w:spacing w:after="0"/>
              <w:rPr>
                <w:sz w:val="12"/>
                <w:szCs w:val="12"/>
                <w:color w:val="auto"/>
              </w:rPr>
            </w:pPr>
          </w:p>
        </w:tc>
        <w:tc>
          <w:tcPr>
            <w:tcW w:w="5380" w:type="dxa"/>
            <w:vAlign w:val="bottom"/>
          </w:tcPr>
          <w:p>
            <w:pPr>
              <w:spacing w:after="0"/>
              <w:rPr>
                <w:sz w:val="12"/>
                <w:szCs w:val="12"/>
                <w:color w:val="auto"/>
              </w:rPr>
            </w:pPr>
          </w:p>
        </w:tc>
      </w:tr>
    </w:tbl>
    <w:p>
      <w:pPr>
        <w:spacing w:after="0" w:line="7" w:lineRule="exact"/>
        <w:rPr>
          <w:sz w:val="20"/>
          <w:szCs w:val="20"/>
          <w:color w:val="auto"/>
        </w:rPr>
      </w:pPr>
    </w:p>
    <w:p>
      <w:pPr>
        <w:ind w:left="5" w:right="4980" w:hanging="5"/>
        <w:spacing w:after="0" w:line="399" w:lineRule="auto"/>
        <w:tabs>
          <w:tab w:leader="none" w:pos="123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450215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4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Larimar Therapeutics, Inc.</w:t>
            </w:r>
          </w:p>
        </w:tc>
      </w:tr>
      <w:tr>
        <w:trPr>
          <w:trHeight w:val="508"/>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March 9, 2026</w:t>
            </w:r>
          </w:p>
        </w:tc>
        <w:tc>
          <w:tcPr>
            <w:tcW w:w="7640" w:type="dxa"/>
            <w:vAlign w:val="bottom"/>
            <w:gridSpan w:val="3"/>
          </w:tcPr>
          <w:p>
            <w:pPr>
              <w:ind w:left="2020"/>
              <w:spacing w:after="0"/>
              <w:rPr>
                <w:sz w:val="20"/>
                <w:szCs w:val="20"/>
                <w:color w:val="auto"/>
              </w:rPr>
            </w:pPr>
            <w:r>
              <w:rPr>
                <w:rFonts w:ascii="Times New Roman" w:cs="Times New Roman" w:eastAsia="Times New Roman" w:hAnsi="Times New Roman"/>
                <w:sz w:val="16"/>
                <w:szCs w:val="16"/>
                <w:color w:val="auto"/>
              </w:rPr>
              <w:t>By:   /s/ Carole S. Ben-Maimon, M.D.</w:t>
            </w:r>
          </w:p>
        </w:tc>
      </w:tr>
      <w:tr>
        <w:trPr>
          <w:trHeight w:val="174"/>
        </w:trPr>
        <w:tc>
          <w:tcPr>
            <w:tcW w:w="5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4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Name:</w:t>
            </w:r>
          </w:p>
        </w:tc>
        <w:tc>
          <w:tcPr>
            <w:tcW w:w="4640" w:type="dxa"/>
            <w:vAlign w:val="bottom"/>
            <w:tcBorders>
              <w:top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i w:val="1"/>
                <w:iCs w:val="1"/>
                <w:color w:val="auto"/>
              </w:rPr>
              <w:t>Carole S. Ben-Maimon, M.D.</w:t>
            </w:r>
          </w:p>
        </w:tc>
      </w:tr>
      <w:tr>
        <w:trPr>
          <w:trHeight w:val="208"/>
        </w:trPr>
        <w:tc>
          <w:tcPr>
            <w:tcW w:w="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r>
      <w:tr>
        <w:trPr>
          <w:trHeight w:val="996"/>
        </w:trPr>
        <w:tc>
          <w:tcPr>
            <w:tcW w:w="5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2026-03-09T15:26:22Z</dcterms:created>
  <dcterms:modified xsi:type="dcterms:W3CDTF">2026-03-09T15:26:22Z</dcterms:modified>
</cp:coreProperties>
</file>