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21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2188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THOMAS FRANK 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720"/>
        <w:spacing w:after="0" w:line="379" w:lineRule="auto"/>
        <w:rPr>
          <w:sz w:val="20"/>
          <w:szCs w:val="20"/>
          <w:color w:val="auto"/>
        </w:rPr>
      </w:pPr>
      <w:r>
        <w:rPr>
          <w:rFonts w:ascii="Times New Roman" w:cs="Times New Roman" w:eastAsia="Times New Roman" w:hAnsi="Times New Roman"/>
          <w:sz w:val="16"/>
          <w:szCs w:val="16"/>
          <w:color w:val="0000FF"/>
        </w:rPr>
        <w:t>C/O LARIMAR THERAPEUTICS, INC. THREE BALA PLAZA EAST, SUITE 506</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BALA</w:t>
            </w:r>
          </w:p>
        </w:tc>
        <w:tc>
          <w:tcPr>
            <w:tcW w:w="106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19004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CYNWYD</w:t>
            </w:r>
          </w:p>
        </w:tc>
        <w:tc>
          <w:tcPr>
            <w:tcW w:w="106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Larimar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LRMR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1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2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05/29/2024</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7.07</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05/29/2024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19,000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05/29/2034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19,000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19,000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5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 on the earlier of (a) May 29, 2025 or (b) the date of the Company's next annual meeting of stockholders, in each case subject to the Reporting Person's continued service on the Board of Directors of the Company.</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Jennifer Johansson,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05/31/2024</w:t>
            </w:r>
          </w:p>
        </w:tc>
        <w:tc>
          <w:tcPr>
            <w:tcW w:w="0" w:type="dxa"/>
            <w:vAlign w:val="bottom"/>
          </w:tcPr>
          <w:p>
            <w:pPr>
              <w:spacing w:after="0"/>
              <w:rPr>
                <w:sz w:val="1"/>
                <w:szCs w:val="1"/>
                <w:color w:val="auto"/>
              </w:rPr>
            </w:pPr>
          </w:p>
        </w:tc>
      </w:tr>
      <w:tr>
        <w:trPr>
          <w:trHeight w:val="88"/>
        </w:trPr>
        <w:tc>
          <w:tcPr>
            <w:tcW w:w="15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Attorney-in-fact</w:t>
            </w:r>
          </w:p>
        </w:tc>
        <w:tc>
          <w:tcPr>
            <w:tcW w:w="7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50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16"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2024-05-31T16:19:13Z</dcterms:created>
  <dcterms:modified xsi:type="dcterms:W3CDTF">2024-05-31T16:19:13Z</dcterms:modified>
</cp:coreProperties>
</file>